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9F7708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BB029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Biochemia i biofizyka</w:t>
            </w:r>
          </w:p>
        </w:tc>
      </w:tr>
      <w:tr w:rsidR="007461A1" w:rsidRPr="00B158DC" w:rsidTr="009F7708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  <w:r w:rsidR="00655DC2">
              <w:rPr>
                <w:rFonts w:ascii="Tahoma" w:hAnsi="Tahoma" w:cs="Tahoma"/>
                <w:b w:val="0"/>
              </w:rPr>
              <w:t>2</w:t>
            </w:r>
            <w:r w:rsidR="00AF711B">
              <w:rPr>
                <w:rFonts w:ascii="Tahoma" w:hAnsi="Tahoma" w:cs="Tahoma"/>
                <w:b w:val="0"/>
              </w:rPr>
              <w:t>1</w:t>
            </w:r>
            <w:r>
              <w:rPr>
                <w:rFonts w:ascii="Tahoma" w:hAnsi="Tahoma" w:cs="Tahoma"/>
                <w:b w:val="0"/>
              </w:rPr>
              <w:t>/20</w:t>
            </w:r>
            <w:r w:rsidR="005C00DC">
              <w:rPr>
                <w:rFonts w:ascii="Tahoma" w:hAnsi="Tahoma" w:cs="Tahoma"/>
                <w:b w:val="0"/>
              </w:rPr>
              <w:t>2</w:t>
            </w:r>
            <w:r w:rsidR="00AF711B">
              <w:rPr>
                <w:rFonts w:ascii="Tahoma" w:hAnsi="Tahoma" w:cs="Tahoma"/>
                <w:b w:val="0"/>
              </w:rPr>
              <w:t>2</w:t>
            </w:r>
          </w:p>
        </w:tc>
      </w:tr>
      <w:tr w:rsidR="00BB0295" w:rsidRPr="00BB0295" w:rsidTr="009F7708">
        <w:tc>
          <w:tcPr>
            <w:tcW w:w="2410" w:type="dxa"/>
            <w:vAlign w:val="center"/>
          </w:tcPr>
          <w:p w:rsidR="00DB0142" w:rsidRPr="00BB0295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B0295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B0295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B0295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9F7708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38203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2843E1">
              <w:rPr>
                <w:rFonts w:ascii="Tahoma" w:hAnsi="Tahoma" w:cs="Tahoma"/>
                <w:b w:val="0"/>
              </w:rPr>
              <w:t>ielęgniarstwo</w:t>
            </w:r>
          </w:p>
        </w:tc>
      </w:tr>
      <w:tr w:rsidR="008938C7" w:rsidRPr="00B158DC" w:rsidTr="009F7708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B158DC" w:rsidRDefault="002843E1" w:rsidP="002843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B158DC" w:rsidTr="009F7708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Profil </w:t>
            </w:r>
            <w:r w:rsidR="0035344F" w:rsidRPr="00B158DC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B158DC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BB0295" w:rsidRPr="00BB0295" w:rsidTr="009F7708">
        <w:tc>
          <w:tcPr>
            <w:tcW w:w="2410" w:type="dxa"/>
            <w:vAlign w:val="center"/>
          </w:tcPr>
          <w:p w:rsidR="008938C7" w:rsidRPr="00BB0295" w:rsidRDefault="00BB029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B0295">
              <w:rPr>
                <w:rFonts w:ascii="Tahoma" w:hAnsi="Tahoma" w:cs="Tahoma"/>
                <w:b w:val="0"/>
              </w:rPr>
              <w:t>Kategoria przedmiotu</w:t>
            </w:r>
          </w:p>
        </w:tc>
        <w:tc>
          <w:tcPr>
            <w:tcW w:w="7371" w:type="dxa"/>
            <w:vAlign w:val="center"/>
          </w:tcPr>
          <w:p w:rsidR="008938C7" w:rsidRPr="00BB0295" w:rsidRDefault="00BB029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B0295">
              <w:rPr>
                <w:rFonts w:ascii="Tahoma" w:hAnsi="Tahoma" w:cs="Tahoma"/>
                <w:b w:val="0"/>
              </w:rPr>
              <w:t>Nauki podstawowe</w:t>
            </w:r>
          </w:p>
        </w:tc>
      </w:tr>
      <w:tr w:rsidR="00BB0295" w:rsidRPr="00BB0295" w:rsidTr="009F7708">
        <w:tc>
          <w:tcPr>
            <w:tcW w:w="2410" w:type="dxa"/>
            <w:vAlign w:val="center"/>
          </w:tcPr>
          <w:p w:rsidR="008938C7" w:rsidRPr="00BB0295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B0295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B0295" w:rsidRDefault="00BB029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B0295">
              <w:rPr>
                <w:rFonts w:ascii="Tahoma" w:hAnsi="Tahoma" w:cs="Tahoma"/>
                <w:b w:val="0"/>
              </w:rPr>
              <w:t>dr Katarzyna Gaweł-Bęben</w:t>
            </w:r>
          </w:p>
        </w:tc>
      </w:tr>
      <w:tr w:rsidR="009F7708" w:rsidRPr="007B3A32" w:rsidTr="009F7708">
        <w:tc>
          <w:tcPr>
            <w:tcW w:w="9781" w:type="dxa"/>
            <w:gridSpan w:val="2"/>
            <w:vAlign w:val="center"/>
          </w:tcPr>
          <w:p w:rsidR="009F7708" w:rsidRPr="007B3A32" w:rsidRDefault="009F7708" w:rsidP="00E64F4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637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3543"/>
      </w:tblGrid>
      <w:tr w:rsidR="008C76AF" w:rsidRPr="004A6ED3" w:rsidTr="00A94343">
        <w:trPr>
          <w:trHeight w:val="261"/>
        </w:trPr>
        <w:tc>
          <w:tcPr>
            <w:tcW w:w="2836" w:type="dxa"/>
            <w:vAlign w:val="center"/>
          </w:tcPr>
          <w:p w:rsidR="008C76AF" w:rsidRPr="004A6ED3" w:rsidRDefault="008C76AF" w:rsidP="00D2710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A6ED3">
              <w:rPr>
                <w:rFonts w:ascii="Tahoma" w:hAnsi="Tahoma" w:cs="Tahoma"/>
              </w:rPr>
              <w:t>Formy zajęć</w:t>
            </w:r>
          </w:p>
        </w:tc>
        <w:tc>
          <w:tcPr>
            <w:tcW w:w="3543" w:type="dxa"/>
          </w:tcPr>
          <w:p w:rsidR="008C76AF" w:rsidRPr="004A6ED3" w:rsidRDefault="008C76AF" w:rsidP="00D2710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Forma zaliczenia</w:t>
            </w:r>
          </w:p>
        </w:tc>
      </w:tr>
      <w:tr w:rsidR="008C76AF" w:rsidRPr="004A6ED3" w:rsidTr="00A94343">
        <w:trPr>
          <w:trHeight w:val="261"/>
        </w:trPr>
        <w:tc>
          <w:tcPr>
            <w:tcW w:w="2836" w:type="dxa"/>
            <w:vAlign w:val="center"/>
          </w:tcPr>
          <w:p w:rsidR="008C76AF" w:rsidRPr="004A6ED3" w:rsidRDefault="008C76AF" w:rsidP="00D2710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A6ED3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3543" w:type="dxa"/>
          </w:tcPr>
          <w:p w:rsidR="008C76AF" w:rsidRPr="004A6ED3" w:rsidRDefault="00594038" w:rsidP="00D2710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Egzamin</w:t>
            </w:r>
          </w:p>
        </w:tc>
      </w:tr>
      <w:tr w:rsidR="008C76AF" w:rsidRPr="004A6ED3" w:rsidTr="00A94343">
        <w:trPr>
          <w:trHeight w:val="261"/>
        </w:trPr>
        <w:tc>
          <w:tcPr>
            <w:tcW w:w="2836" w:type="dxa"/>
            <w:vAlign w:val="center"/>
          </w:tcPr>
          <w:p w:rsidR="008C76AF" w:rsidRPr="004A6ED3" w:rsidRDefault="008C76AF" w:rsidP="00D2710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3543" w:type="dxa"/>
          </w:tcPr>
          <w:p w:rsidR="008C76AF" w:rsidRDefault="008C76AF" w:rsidP="00D2710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Zaliczenie z oceną</w:t>
            </w:r>
          </w:p>
        </w:tc>
      </w:tr>
      <w:tr w:rsidR="008C76AF" w:rsidRPr="004A6ED3" w:rsidTr="00A94343">
        <w:trPr>
          <w:trHeight w:val="261"/>
        </w:trPr>
        <w:tc>
          <w:tcPr>
            <w:tcW w:w="2836" w:type="dxa"/>
            <w:vAlign w:val="center"/>
          </w:tcPr>
          <w:p w:rsidR="008C76AF" w:rsidRPr="004A6ED3" w:rsidRDefault="009138E3" w:rsidP="00D2710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3543" w:type="dxa"/>
          </w:tcPr>
          <w:p w:rsidR="008C76AF" w:rsidRDefault="008C76AF" w:rsidP="00D2710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Zaliczenie </w:t>
            </w:r>
            <w:r w:rsidR="004A10C3">
              <w:rPr>
                <w:rFonts w:ascii="Tahoma" w:hAnsi="Tahoma" w:cs="Tahoma"/>
                <w:b w:val="0"/>
              </w:rPr>
              <w:t>bez oceny</w:t>
            </w:r>
          </w:p>
        </w:tc>
      </w:tr>
    </w:tbl>
    <w:p w:rsidR="008C76AF" w:rsidRPr="00B158DC" w:rsidRDefault="008C76AF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BB0295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636A45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636A45">
        <w:rPr>
          <w:rFonts w:ascii="Tahoma" w:hAnsi="Tahoma" w:cs="Tahoma"/>
        </w:rPr>
        <w:t xml:space="preserve">Efekty </w:t>
      </w:r>
      <w:r w:rsidR="00C41795" w:rsidRPr="00636A45">
        <w:rPr>
          <w:rFonts w:ascii="Tahoma" w:hAnsi="Tahoma" w:cs="Tahoma"/>
        </w:rPr>
        <w:t xml:space="preserve">uczenia się </w:t>
      </w:r>
      <w:r w:rsidRPr="00636A45">
        <w:rPr>
          <w:rFonts w:ascii="Tahoma" w:hAnsi="Tahoma" w:cs="Tahoma"/>
        </w:rPr>
        <w:t xml:space="preserve">i sposób </w:t>
      </w:r>
      <w:r w:rsidR="00B60B0B" w:rsidRPr="00636A45">
        <w:rPr>
          <w:rFonts w:ascii="Tahoma" w:hAnsi="Tahoma" w:cs="Tahoma"/>
        </w:rPr>
        <w:t>realizacji</w:t>
      </w:r>
      <w:r w:rsidRPr="00636A45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721413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B158DC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B158DC" w:rsidRDefault="00194A7B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94A7B">
              <w:rPr>
                <w:rFonts w:ascii="Tahoma" w:hAnsi="Tahoma" w:cs="Tahoma"/>
                <w:b w:val="0"/>
              </w:rPr>
              <w:t>Zdobycie wiedzy na temat zjawisk zachodzących w żywym organizmie, poznanie podstawowych procesów biofizycznych i biochemicznych organizmu.</w:t>
            </w:r>
          </w:p>
        </w:tc>
      </w:tr>
      <w:tr w:rsidR="00721413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B158DC" w:rsidRDefault="002B1797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B158DC" w:rsidRDefault="00194A7B" w:rsidP="00A524B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94A7B">
              <w:rPr>
                <w:rFonts w:ascii="Tahoma" w:hAnsi="Tahoma" w:cs="Tahoma"/>
                <w:b w:val="0"/>
              </w:rPr>
              <w:t>Zdobycie umiejętności opisu i interpretacji podstawowych zjawisk biofizycznych zachodzących spontanicznie w organizmie człowieka oraz pod wpływem zewnętrznych czynników fizycznych, pozwalających na prognozowanie kierunku procesów biochemicznych w poszczególnych stanach klinicznych</w:t>
            </w:r>
            <w:r w:rsidR="00A524B7">
              <w:rPr>
                <w:rFonts w:ascii="Tahoma" w:hAnsi="Tahoma" w:cs="Tahoma"/>
                <w:b w:val="0"/>
              </w:rPr>
              <w:t xml:space="preserve"> </w:t>
            </w:r>
            <w:r w:rsidR="00A524B7" w:rsidRPr="002B1797">
              <w:rPr>
                <w:rFonts w:ascii="Tahoma" w:hAnsi="Tahoma" w:cs="Tahoma"/>
                <w:b w:val="0"/>
              </w:rPr>
              <w:t>niezbędnych w pracy pielęgniarki.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636A45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36A45">
        <w:rPr>
          <w:rFonts w:ascii="Tahoma" w:hAnsi="Tahoma" w:cs="Tahoma"/>
        </w:rPr>
        <w:t>Przedmiotowe e</w:t>
      </w:r>
      <w:r w:rsidR="008938C7" w:rsidRPr="00636A45">
        <w:rPr>
          <w:rFonts w:ascii="Tahoma" w:hAnsi="Tahoma" w:cs="Tahoma"/>
        </w:rPr>
        <w:t xml:space="preserve">fekty </w:t>
      </w:r>
      <w:r w:rsidR="00EE3891" w:rsidRPr="00636A45">
        <w:rPr>
          <w:rFonts w:ascii="Tahoma" w:hAnsi="Tahoma" w:cs="Tahoma"/>
        </w:rPr>
        <w:t>uczenia się</w:t>
      </w:r>
      <w:r w:rsidR="008938C7" w:rsidRPr="00636A45">
        <w:rPr>
          <w:rFonts w:ascii="Tahoma" w:hAnsi="Tahoma" w:cs="Tahoma"/>
        </w:rPr>
        <w:t xml:space="preserve">, </w:t>
      </w:r>
      <w:r w:rsidR="00F31E7C" w:rsidRPr="00636A45">
        <w:rPr>
          <w:rFonts w:ascii="Tahoma" w:hAnsi="Tahoma" w:cs="Tahoma"/>
        </w:rPr>
        <w:t>z podziałem na wiedzę, umiejętności i kompe</w:t>
      </w:r>
      <w:r w:rsidR="003E56F9" w:rsidRPr="00636A45">
        <w:rPr>
          <w:rFonts w:ascii="Tahoma" w:hAnsi="Tahoma" w:cs="Tahoma"/>
        </w:rPr>
        <w:t xml:space="preserve">tencje społeczne, wraz z </w:t>
      </w:r>
      <w:r w:rsidR="00F31E7C" w:rsidRPr="00636A45">
        <w:rPr>
          <w:rFonts w:ascii="Tahoma" w:hAnsi="Tahoma" w:cs="Tahoma"/>
        </w:rPr>
        <w:t>odniesieniem do e</w:t>
      </w:r>
      <w:r w:rsidR="00B21019" w:rsidRPr="00636A45">
        <w:rPr>
          <w:rFonts w:ascii="Tahoma" w:hAnsi="Tahoma" w:cs="Tahoma"/>
        </w:rPr>
        <w:t xml:space="preserve">fektów </w:t>
      </w:r>
      <w:r w:rsidR="00EE3891" w:rsidRPr="00636A45">
        <w:rPr>
          <w:rFonts w:ascii="Tahoma" w:hAnsi="Tahoma" w:cs="Tahoma"/>
        </w:rPr>
        <w:t>uczenia się</w:t>
      </w:r>
      <w:r w:rsidR="00B21019" w:rsidRPr="00636A45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636A45" w:rsidRPr="00636A45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636A45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636A45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636A45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636A45">
              <w:rPr>
                <w:rFonts w:ascii="Tahoma" w:hAnsi="Tahoma" w:cs="Tahoma"/>
              </w:rPr>
              <w:t xml:space="preserve">Opis przedmiotowych efektów </w:t>
            </w:r>
            <w:r w:rsidR="00EE3891" w:rsidRPr="00636A45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636A45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636A45">
              <w:rPr>
                <w:rFonts w:ascii="Tahoma" w:hAnsi="Tahoma" w:cs="Tahoma"/>
              </w:rPr>
              <w:t>Odniesienie do efektów</w:t>
            </w:r>
            <w:r w:rsidR="00E126AD">
              <w:rPr>
                <w:rFonts w:ascii="Tahoma" w:hAnsi="Tahoma" w:cs="Tahoma"/>
              </w:rPr>
              <w:t xml:space="preserve"> </w:t>
            </w:r>
            <w:r w:rsidR="00EE3891" w:rsidRPr="00636A45">
              <w:rPr>
                <w:rFonts w:ascii="Tahoma" w:hAnsi="Tahoma" w:cs="Tahoma"/>
              </w:rPr>
              <w:t xml:space="preserve">uczenia się </w:t>
            </w:r>
            <w:r w:rsidRPr="00636A45">
              <w:rPr>
                <w:rFonts w:ascii="Tahoma" w:hAnsi="Tahoma" w:cs="Tahoma"/>
              </w:rPr>
              <w:t>dla kierunku</w:t>
            </w:r>
          </w:p>
        </w:tc>
      </w:tr>
      <w:tr w:rsidR="00636A45" w:rsidRPr="00636A45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636A45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636A45">
              <w:rPr>
                <w:rFonts w:ascii="Tahoma" w:hAnsi="Tahoma" w:cs="Tahoma"/>
              </w:rPr>
              <w:t xml:space="preserve">Po zaliczeniu przedmiotu student w zakresie </w:t>
            </w:r>
            <w:r w:rsidRPr="00636A45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7D67EE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7D67EE" w:rsidRPr="00B158DC" w:rsidRDefault="007D67EE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7D67EE" w:rsidRDefault="007D67EE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D67EE">
              <w:rPr>
                <w:rFonts w:ascii="Tahoma" w:hAnsi="Tahoma" w:cs="Tahoma"/>
              </w:rPr>
              <w:t>zna i rozumie podstawy fizykochemiczne działania zmysłów wykorzystujących fizyczne nośniki informacji (fale dźwiękowe i elektromagnetyczne);</w:t>
            </w:r>
          </w:p>
        </w:tc>
        <w:tc>
          <w:tcPr>
            <w:tcW w:w="1785" w:type="dxa"/>
            <w:vAlign w:val="center"/>
          </w:tcPr>
          <w:p w:rsidR="007D67EE" w:rsidRDefault="007D67EE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A.W13.</w:t>
            </w:r>
          </w:p>
        </w:tc>
      </w:tr>
      <w:tr w:rsidR="007D67EE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7D67EE" w:rsidRPr="00B158DC" w:rsidRDefault="007D67EE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7D67EE" w:rsidRDefault="007D67EE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D67EE">
              <w:rPr>
                <w:rFonts w:ascii="Tahoma" w:hAnsi="Tahoma" w:cs="Tahoma"/>
              </w:rPr>
              <w:t>zna i rozumie witaminy, aminokwasy, nukleozydy, monosacharydy, kwasy karboksylowe i ich pochodne, wchodzące w skład makrocząsteczek obecnych w komórkach, macierzy zewnątrzkomórkowej i płynach ustrojowych;</w:t>
            </w:r>
          </w:p>
        </w:tc>
        <w:tc>
          <w:tcPr>
            <w:tcW w:w="1785" w:type="dxa"/>
            <w:vAlign w:val="center"/>
          </w:tcPr>
          <w:p w:rsidR="007D67EE" w:rsidRDefault="007D67EE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A.W14.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lastRenderedPageBreak/>
              <w:t>P_W0</w:t>
            </w:r>
            <w:r w:rsidR="007D67EE">
              <w:rPr>
                <w:rFonts w:ascii="Tahoma" w:hAnsi="Tahoma" w:cs="Tahoma"/>
              </w:rPr>
              <w:t>3</w:t>
            </w:r>
          </w:p>
        </w:tc>
        <w:tc>
          <w:tcPr>
            <w:tcW w:w="7087" w:type="dxa"/>
            <w:vAlign w:val="center"/>
          </w:tcPr>
          <w:p w:rsidR="00B21019" w:rsidRPr="00B158DC" w:rsidRDefault="007D67EE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D67EE">
              <w:rPr>
                <w:rFonts w:ascii="Tahoma" w:hAnsi="Tahoma" w:cs="Tahoma"/>
              </w:rPr>
              <w:t>zna i rozumie mechanizmy regulacji i biofizyczne podstawy funkcjonowania metabolizmu w organizmie;</w:t>
            </w:r>
          </w:p>
        </w:tc>
        <w:tc>
          <w:tcPr>
            <w:tcW w:w="1785" w:type="dxa"/>
            <w:vAlign w:val="center"/>
          </w:tcPr>
          <w:p w:rsidR="00194A7B" w:rsidRPr="00B158DC" w:rsidRDefault="007D67EE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A.W15.</w:t>
            </w:r>
          </w:p>
        </w:tc>
      </w:tr>
      <w:tr w:rsidR="005223DF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5223DF" w:rsidRPr="00B158DC" w:rsidRDefault="005223DF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</w:t>
            </w:r>
            <w:r w:rsidR="007D67EE">
              <w:rPr>
                <w:rFonts w:ascii="Tahoma" w:hAnsi="Tahoma" w:cs="Tahoma"/>
              </w:rPr>
              <w:t>4</w:t>
            </w:r>
          </w:p>
        </w:tc>
        <w:tc>
          <w:tcPr>
            <w:tcW w:w="7087" w:type="dxa"/>
            <w:vAlign w:val="center"/>
          </w:tcPr>
          <w:p w:rsidR="005223DF" w:rsidRDefault="007D67EE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D67EE">
              <w:rPr>
                <w:rFonts w:ascii="Tahoma" w:hAnsi="Tahoma" w:cs="Tahoma"/>
              </w:rPr>
              <w:t>zna i rozumie wpływ na organizm czynników zewnętrznych, takich jak temperatura, grawitacja, ciśnienie, pole elektromagnetyczne oraz promieniowanie jonizujące;</w:t>
            </w:r>
          </w:p>
        </w:tc>
        <w:tc>
          <w:tcPr>
            <w:tcW w:w="1785" w:type="dxa"/>
            <w:vAlign w:val="center"/>
          </w:tcPr>
          <w:p w:rsidR="005223DF" w:rsidRDefault="007D67EE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A.W16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B21019" w:rsidRPr="00B158DC" w:rsidRDefault="007D67EE" w:rsidP="002C3F42">
            <w:pPr>
              <w:pStyle w:val="wrubryce"/>
              <w:jc w:val="left"/>
              <w:rPr>
                <w:rFonts w:ascii="Tahoma" w:hAnsi="Tahoma" w:cs="Tahoma"/>
              </w:rPr>
            </w:pPr>
            <w:r w:rsidRPr="007D67EE">
              <w:rPr>
                <w:rFonts w:ascii="Tahoma" w:hAnsi="Tahoma" w:cs="Tahoma"/>
              </w:rPr>
              <w:t>potrafi współuczestniczyć w doborze metod diagnostycznych w poszczególnych stanach klinicznych z wykorzystaniem wiedzy z zakresu biochemii i biofizyki;</w:t>
            </w:r>
          </w:p>
        </w:tc>
        <w:tc>
          <w:tcPr>
            <w:tcW w:w="1785" w:type="dxa"/>
            <w:vAlign w:val="center"/>
          </w:tcPr>
          <w:p w:rsidR="00B21019" w:rsidRPr="00B158DC" w:rsidRDefault="00194A7B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A.U5.</w:t>
            </w:r>
          </w:p>
        </w:tc>
      </w:tr>
      <w:tr w:rsidR="00375F76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375F76" w:rsidRPr="00B158DC" w:rsidRDefault="00375F76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375F76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75F76" w:rsidRPr="00B158DC" w:rsidRDefault="00375F76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:rsidR="00375F76" w:rsidRPr="00B158DC" w:rsidRDefault="00375F76" w:rsidP="00194A7B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potrafi dostrzegać i rozpoznawać </w:t>
            </w:r>
            <w:r w:rsidRPr="00194A7B">
              <w:rPr>
                <w:rFonts w:ascii="Tahoma" w:hAnsi="Tahoma" w:cs="Tahoma"/>
              </w:rPr>
              <w:t>własn</w:t>
            </w:r>
            <w:r>
              <w:rPr>
                <w:rFonts w:ascii="Tahoma" w:hAnsi="Tahoma" w:cs="Tahoma"/>
              </w:rPr>
              <w:t>e</w:t>
            </w:r>
            <w:r w:rsidRPr="00194A7B">
              <w:rPr>
                <w:rFonts w:ascii="Tahoma" w:hAnsi="Tahoma" w:cs="Tahoma"/>
              </w:rPr>
              <w:t xml:space="preserve"> ogranicze</w:t>
            </w:r>
            <w:r>
              <w:rPr>
                <w:rFonts w:ascii="Tahoma" w:hAnsi="Tahoma" w:cs="Tahoma"/>
              </w:rPr>
              <w:t>nia</w:t>
            </w:r>
            <w:r w:rsidRPr="00194A7B">
              <w:rPr>
                <w:rFonts w:ascii="Tahoma" w:hAnsi="Tahoma" w:cs="Tahoma"/>
              </w:rPr>
              <w:t xml:space="preserve"> w zakresie wiedzy, umiejętności i kompetencji społecznych oraz dokonywa</w:t>
            </w:r>
            <w:r>
              <w:rPr>
                <w:rFonts w:ascii="Tahoma" w:hAnsi="Tahoma" w:cs="Tahoma"/>
              </w:rPr>
              <w:t>ć</w:t>
            </w:r>
            <w:r w:rsidRPr="00194A7B">
              <w:rPr>
                <w:rFonts w:ascii="Tahoma" w:hAnsi="Tahoma" w:cs="Tahoma"/>
              </w:rPr>
              <w:t xml:space="preserve"> samooceny deficytów i potrzeb edukacyjnych.</w:t>
            </w:r>
          </w:p>
        </w:tc>
        <w:tc>
          <w:tcPr>
            <w:tcW w:w="1785" w:type="dxa"/>
            <w:vAlign w:val="center"/>
          </w:tcPr>
          <w:p w:rsidR="00375F76" w:rsidRPr="00B158DC" w:rsidRDefault="00375F76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K7.</w:t>
            </w:r>
          </w:p>
        </w:tc>
      </w:tr>
    </w:tbl>
    <w:p w:rsidR="00194A7B" w:rsidRDefault="00194A7B" w:rsidP="00194A7B">
      <w:pPr>
        <w:spacing w:after="0" w:line="240" w:lineRule="auto"/>
        <w:rPr>
          <w:rFonts w:ascii="Tahoma" w:hAnsi="Tahoma" w:cs="Tahoma"/>
        </w:rPr>
      </w:pPr>
    </w:p>
    <w:p w:rsidR="0035344F" w:rsidRPr="00636A45" w:rsidRDefault="008938C7" w:rsidP="00636A45">
      <w:pPr>
        <w:pStyle w:val="Akapitzlist"/>
        <w:numPr>
          <w:ilvl w:val="1"/>
          <w:numId w:val="7"/>
        </w:numPr>
        <w:spacing w:after="0" w:line="240" w:lineRule="auto"/>
        <w:rPr>
          <w:rFonts w:ascii="Tahoma" w:hAnsi="Tahoma" w:cs="Tahoma"/>
          <w:b/>
        </w:rPr>
      </w:pPr>
      <w:r w:rsidRPr="00636A45">
        <w:rPr>
          <w:rFonts w:ascii="Tahoma" w:hAnsi="Tahoma" w:cs="Tahoma"/>
          <w:b/>
        </w:rPr>
        <w:t xml:space="preserve">Formy zajęć dydaktycznych </w:t>
      </w:r>
      <w:r w:rsidR="004D72D9" w:rsidRPr="00636A45">
        <w:rPr>
          <w:rFonts w:ascii="Tahoma" w:hAnsi="Tahoma" w:cs="Tahoma"/>
          <w:b/>
        </w:rPr>
        <w:t>oraz</w:t>
      </w:r>
      <w:r w:rsidRPr="00636A45">
        <w:rPr>
          <w:rFonts w:ascii="Tahoma" w:hAnsi="Tahoma" w:cs="Tahoma"/>
          <w:b/>
        </w:rPr>
        <w:t xml:space="preserve"> wymiar </w:t>
      </w:r>
      <w:r w:rsidR="004D72D9" w:rsidRPr="00636A45">
        <w:rPr>
          <w:rFonts w:ascii="Tahoma" w:hAnsi="Tahoma" w:cs="Tahoma"/>
          <w:b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19"/>
        <w:gridCol w:w="1163"/>
        <w:gridCol w:w="1104"/>
        <w:gridCol w:w="1149"/>
        <w:gridCol w:w="1104"/>
        <w:gridCol w:w="1146"/>
        <w:gridCol w:w="1211"/>
        <w:gridCol w:w="1682"/>
      </w:tblGrid>
      <w:tr w:rsidR="00B96263" w:rsidRPr="0033296E" w:rsidTr="00B96263">
        <w:trPr>
          <w:trHeight w:val="284"/>
        </w:trPr>
        <w:tc>
          <w:tcPr>
            <w:tcW w:w="9778" w:type="dxa"/>
            <w:gridSpan w:val="8"/>
          </w:tcPr>
          <w:p w:rsidR="00B96263" w:rsidRPr="0033296E" w:rsidRDefault="00B96263" w:rsidP="00B83AD4">
            <w:pPr>
              <w:pStyle w:val="Nagwkitablic"/>
              <w:jc w:val="left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Studia stacjonarne (ST)</w:t>
            </w:r>
          </w:p>
        </w:tc>
      </w:tr>
      <w:tr w:rsidR="00B96263" w:rsidRPr="0033296E" w:rsidTr="00B96263">
        <w:trPr>
          <w:trHeight w:val="284"/>
        </w:trPr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B96263" w:rsidRPr="0033296E" w:rsidRDefault="00B96263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W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:rsidR="00B96263" w:rsidRPr="0033296E" w:rsidRDefault="00B96263" w:rsidP="00B83AD4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33296E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:rsidR="00B96263" w:rsidRPr="0033296E" w:rsidRDefault="00B96263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L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:rsidR="00B96263" w:rsidRPr="0033296E" w:rsidRDefault="00B96263" w:rsidP="00B83AD4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SK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B96263" w:rsidRPr="0033296E" w:rsidRDefault="00B96263" w:rsidP="00B83AD4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B96263" w:rsidRPr="0033296E" w:rsidRDefault="00B96263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ZP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:rsidR="00B96263" w:rsidRPr="0033296E" w:rsidRDefault="00B96263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PR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vAlign w:val="center"/>
          </w:tcPr>
          <w:p w:rsidR="00B96263" w:rsidRPr="0033296E" w:rsidRDefault="00B96263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ECTS</w:t>
            </w:r>
          </w:p>
        </w:tc>
      </w:tr>
      <w:tr w:rsidR="00B96263" w:rsidRPr="0033296E" w:rsidTr="00B96263">
        <w:trPr>
          <w:trHeight w:val="284"/>
        </w:trPr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B96263" w:rsidRPr="0033296E" w:rsidRDefault="00B96263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:rsidR="00B96263" w:rsidRPr="0033296E" w:rsidRDefault="00B96263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:rsidR="00B96263" w:rsidRPr="0033296E" w:rsidRDefault="00B96263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30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:rsidR="00B96263" w:rsidRPr="0033296E" w:rsidRDefault="00B96263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B96263" w:rsidRDefault="00B96263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B96263" w:rsidRPr="0033296E" w:rsidRDefault="00B96263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:rsidR="00B96263" w:rsidRPr="0033296E" w:rsidRDefault="00B96263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vAlign w:val="center"/>
          </w:tcPr>
          <w:p w:rsidR="00B96263" w:rsidRPr="0033296E" w:rsidRDefault="00B96263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B158DC" w:rsidRDefault="00E73D25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 konwencjonalny z wykorzystaniem prezentacji multimedialnych oraz interaktywnych pomocy dydaktycznych.</w:t>
            </w:r>
          </w:p>
        </w:tc>
      </w:tr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B158DC" w:rsidRDefault="00E73D25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Zajęcia praktyczne w laboratorium, polegające na samodzielnym wykonywaniu eksperymentów przez studentów oraz interpretacji otrzymanych wyników z pomocą nauczyciela.</w:t>
            </w:r>
          </w:p>
        </w:tc>
      </w:tr>
      <w:tr w:rsidR="00EA4CDF" w:rsidRPr="00B158DC" w:rsidTr="002C3F42">
        <w:tc>
          <w:tcPr>
            <w:tcW w:w="2127" w:type="dxa"/>
            <w:vAlign w:val="center"/>
          </w:tcPr>
          <w:p w:rsidR="00EA4CDF" w:rsidRPr="00B158DC" w:rsidRDefault="00EA4CDF" w:rsidP="00EA4CDF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7654" w:type="dxa"/>
            <w:vAlign w:val="center"/>
          </w:tcPr>
          <w:p w:rsidR="00EA4CDF" w:rsidRPr="00942C3E" w:rsidRDefault="002C487D" w:rsidP="00EA4CDF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</w:t>
            </w:r>
            <w:r w:rsidRPr="00771FB7">
              <w:rPr>
                <w:rFonts w:ascii="Tahoma" w:hAnsi="Tahoma" w:cs="Tahoma"/>
                <w:b w:val="0"/>
              </w:rPr>
              <w:t>amodzielne zgłębienie zagadnień zgodnych z nauczanym przedmiotem, w oparciu o literaturę przedmiotu, analizę artykułów naukowych i innych źródeł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 w:rsidRPr="00485EC1">
              <w:rPr>
                <w:rFonts w:ascii="Tahoma" w:hAnsi="Tahoma" w:cs="Tahoma"/>
                <w:b w:val="0"/>
              </w:rPr>
              <w:t>w zakresie wskazanym przez prowadzącego, zgodnych z przedmiotowymi efektami uczenia się.</w:t>
            </w:r>
            <w:r w:rsidRPr="00771FB7">
              <w:rPr>
                <w:rFonts w:ascii="Tahoma" w:hAnsi="Tahoma" w:cs="Tahoma"/>
                <w:b w:val="0"/>
              </w:rPr>
              <w:t xml:space="preserve"> </w:t>
            </w:r>
            <w:r w:rsidRPr="00485EC1">
              <w:rPr>
                <w:rFonts w:ascii="Tahoma" w:hAnsi="Tahoma" w:cs="Tahoma"/>
                <w:b w:val="0"/>
              </w:rPr>
              <w:t>Samokształcenie będzie realizowane także metodą projektową (praca pisemna)</w:t>
            </w:r>
            <w:r w:rsidR="007B2F71">
              <w:rPr>
                <w:rFonts w:ascii="Tahoma" w:hAnsi="Tahoma" w:cs="Tahoma"/>
                <w:b w:val="0"/>
              </w:rPr>
              <w:t xml:space="preserve"> – samokształcenie kontrolowane</w:t>
            </w:r>
            <w:r w:rsidRPr="00485EC1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W</w:t>
      </w:r>
      <w:r w:rsidR="008938C7" w:rsidRPr="00B158DC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9146BE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E73D25" w:rsidRPr="00B158DC" w:rsidTr="009146BE">
        <w:tc>
          <w:tcPr>
            <w:tcW w:w="568" w:type="dxa"/>
            <w:vAlign w:val="center"/>
          </w:tcPr>
          <w:p w:rsidR="00E73D25" w:rsidRPr="00B158DC" w:rsidRDefault="00E73D25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:rsidR="00E73D25" w:rsidRPr="0098080F" w:rsidRDefault="00E73D25" w:rsidP="002C3F42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98080F">
              <w:rPr>
                <w:rFonts w:ascii="Tahoma" w:hAnsi="Tahoma" w:cs="Tahoma"/>
              </w:rPr>
              <w:t xml:space="preserve">Skład chemiczny organizmów żywych. Wiązania kowalencyjne i niekowalencyjne, konfiguracje elektronowe, hybrydyzacja </w:t>
            </w:r>
            <w:proofErr w:type="spellStart"/>
            <w:r w:rsidRPr="0098080F">
              <w:rPr>
                <w:rFonts w:ascii="Tahoma" w:hAnsi="Tahoma" w:cs="Tahoma"/>
              </w:rPr>
              <w:t>orbitali</w:t>
            </w:r>
            <w:proofErr w:type="spellEnd"/>
            <w:r w:rsidRPr="0098080F">
              <w:rPr>
                <w:rFonts w:ascii="Tahoma" w:hAnsi="Tahoma" w:cs="Tahoma"/>
              </w:rPr>
              <w:t xml:space="preserve">, budowa </w:t>
            </w:r>
            <w:proofErr w:type="spellStart"/>
            <w:r w:rsidRPr="0098080F">
              <w:rPr>
                <w:rFonts w:ascii="Tahoma" w:hAnsi="Tahoma" w:cs="Tahoma"/>
              </w:rPr>
              <w:t>biocząsteczek</w:t>
            </w:r>
            <w:proofErr w:type="spellEnd"/>
            <w:r w:rsidRPr="0098080F">
              <w:rPr>
                <w:rFonts w:ascii="Tahoma" w:hAnsi="Tahoma" w:cs="Tahoma"/>
              </w:rPr>
              <w:t xml:space="preserve">, układy </w:t>
            </w:r>
            <w:proofErr w:type="spellStart"/>
            <w:r w:rsidRPr="0098080F">
              <w:rPr>
                <w:rFonts w:ascii="Tahoma" w:hAnsi="Tahoma" w:cs="Tahoma"/>
              </w:rPr>
              <w:t>mezomeryczne</w:t>
            </w:r>
            <w:proofErr w:type="spellEnd"/>
            <w:r w:rsidRPr="0098080F">
              <w:rPr>
                <w:rFonts w:ascii="Tahoma" w:hAnsi="Tahoma" w:cs="Tahoma"/>
              </w:rPr>
              <w:t xml:space="preserve">, polaryzacja wiązań, mostki wodorowe, izomeria. </w:t>
            </w:r>
          </w:p>
        </w:tc>
      </w:tr>
      <w:tr w:rsidR="009B107B" w:rsidRPr="00B158DC" w:rsidTr="009146BE">
        <w:tc>
          <w:tcPr>
            <w:tcW w:w="568" w:type="dxa"/>
            <w:vAlign w:val="center"/>
          </w:tcPr>
          <w:p w:rsidR="009B107B" w:rsidRPr="00B158DC" w:rsidRDefault="009B107B" w:rsidP="000D571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:rsidR="009B107B" w:rsidRPr="0098080F" w:rsidRDefault="00085B9B" w:rsidP="002C3F42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="009B107B" w:rsidRPr="0098080F">
              <w:rPr>
                <w:rFonts w:ascii="Tahoma" w:hAnsi="Tahoma" w:cs="Tahoma"/>
              </w:rPr>
              <w:t xml:space="preserve">odstawy bioenergetyki i termokinetyki. Utlenianie substancji. Potencjał </w:t>
            </w:r>
            <w:proofErr w:type="spellStart"/>
            <w:r w:rsidR="009B107B" w:rsidRPr="0098080F">
              <w:rPr>
                <w:rFonts w:ascii="Tahoma" w:hAnsi="Tahoma" w:cs="Tahoma"/>
              </w:rPr>
              <w:t>oksydoredukcyjny</w:t>
            </w:r>
            <w:proofErr w:type="spellEnd"/>
            <w:r w:rsidR="009B107B" w:rsidRPr="0098080F">
              <w:rPr>
                <w:rFonts w:ascii="Tahoma" w:hAnsi="Tahoma" w:cs="Tahoma"/>
              </w:rPr>
              <w:t xml:space="preserve">. Reakcje chemiczne redoks, kwasowo-zasadowe, skala </w:t>
            </w:r>
            <w:proofErr w:type="spellStart"/>
            <w:r w:rsidR="009B107B" w:rsidRPr="0098080F">
              <w:rPr>
                <w:rFonts w:ascii="Tahoma" w:hAnsi="Tahoma" w:cs="Tahoma"/>
              </w:rPr>
              <w:t>pH</w:t>
            </w:r>
            <w:proofErr w:type="spellEnd"/>
            <w:r w:rsidR="009B107B" w:rsidRPr="0098080F">
              <w:rPr>
                <w:rFonts w:ascii="Tahoma" w:hAnsi="Tahoma" w:cs="Tahoma"/>
              </w:rPr>
              <w:t>. Energetyka procesów: praca mechaniczna, elektrycz</w:t>
            </w:r>
            <w:r w:rsidR="009B107B">
              <w:rPr>
                <w:rFonts w:ascii="Tahoma" w:hAnsi="Tahoma" w:cs="Tahoma"/>
              </w:rPr>
              <w:t>na, chemiczna i ciepło reakcji.</w:t>
            </w:r>
          </w:p>
        </w:tc>
      </w:tr>
      <w:tr w:rsidR="009B107B" w:rsidRPr="00B158DC" w:rsidTr="009146BE">
        <w:tc>
          <w:tcPr>
            <w:tcW w:w="568" w:type="dxa"/>
            <w:vAlign w:val="center"/>
          </w:tcPr>
          <w:p w:rsidR="009B107B" w:rsidRPr="00B158DC" w:rsidRDefault="009B107B" w:rsidP="000D571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:rsidR="009B107B" w:rsidRPr="0098080F" w:rsidRDefault="009B107B" w:rsidP="002C3F42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98080F">
              <w:rPr>
                <w:rFonts w:ascii="Tahoma" w:hAnsi="Tahoma" w:cs="Tahoma"/>
              </w:rPr>
              <w:t>Grupy funkcyjne. Budowa, właściwości i funkcje monosacharydów. Nukleozydy i nukleotydy. Podział, właściwości i funkcje aminokwasów. Wiązanie peptydowe - budowa i właściwości białek. Kwasy karboksylowe: budowa, funkcje i właściwości. Wi</w:t>
            </w:r>
            <w:r>
              <w:rPr>
                <w:rFonts w:ascii="Tahoma" w:hAnsi="Tahoma" w:cs="Tahoma"/>
              </w:rPr>
              <w:t>taminy - podział i właściwości.</w:t>
            </w:r>
          </w:p>
        </w:tc>
      </w:tr>
      <w:tr w:rsidR="009B107B" w:rsidRPr="00B158DC" w:rsidTr="009146BE">
        <w:tc>
          <w:tcPr>
            <w:tcW w:w="568" w:type="dxa"/>
            <w:vAlign w:val="center"/>
          </w:tcPr>
          <w:p w:rsidR="009B107B" w:rsidRPr="00B158DC" w:rsidRDefault="009B107B" w:rsidP="000D571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:rsidR="009B107B" w:rsidRPr="0098080F" w:rsidRDefault="009B107B" w:rsidP="000D571C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98080F">
              <w:rPr>
                <w:rFonts w:ascii="Tahoma" w:hAnsi="Tahoma" w:cs="Tahoma"/>
              </w:rPr>
              <w:t>Biofizyczne podstawy procesów krążenia, przewodnictwa nerwowego i wymiany gazowej. Wpływ temperatury, grawitacji, ciśnienia zewnętrznego, pola elektromagnetycznego i promieniowania jonizującego na organizm człowieka.</w:t>
            </w:r>
          </w:p>
        </w:tc>
      </w:tr>
      <w:tr w:rsidR="009B107B" w:rsidRPr="00B158DC" w:rsidTr="009146BE">
        <w:tc>
          <w:tcPr>
            <w:tcW w:w="568" w:type="dxa"/>
            <w:vAlign w:val="center"/>
          </w:tcPr>
          <w:p w:rsidR="009B107B" w:rsidRPr="00B158DC" w:rsidRDefault="009B107B" w:rsidP="000D571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vAlign w:val="center"/>
          </w:tcPr>
          <w:p w:rsidR="009B107B" w:rsidRPr="0098080F" w:rsidRDefault="009B107B" w:rsidP="000D571C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98080F">
              <w:rPr>
                <w:rFonts w:ascii="Tahoma" w:hAnsi="Tahoma" w:cs="Tahoma"/>
              </w:rPr>
              <w:t>Fizykochemiczne podstawy działania zmysłów wykorzystujących fizyczne nośniki informacji (fale dźwiękowe i elektromagnetyczne) – biofizyk</w:t>
            </w:r>
            <w:r>
              <w:rPr>
                <w:rFonts w:ascii="Tahoma" w:hAnsi="Tahoma" w:cs="Tahoma"/>
              </w:rPr>
              <w:t>a procesu słyszenia i widzenia.</w:t>
            </w:r>
          </w:p>
        </w:tc>
      </w:tr>
    </w:tbl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53F75" w:rsidRPr="00B158DC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L</w:t>
      </w:r>
      <w:r w:rsidR="002325AB" w:rsidRPr="00B158DC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5242D3" w:rsidRPr="00B158DC" w:rsidTr="00A65076">
        <w:tc>
          <w:tcPr>
            <w:tcW w:w="568" w:type="dxa"/>
            <w:vAlign w:val="center"/>
          </w:tcPr>
          <w:p w:rsidR="005242D3" w:rsidRPr="00B158DC" w:rsidRDefault="005242D3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lastRenderedPageBreak/>
              <w:t>L1</w:t>
            </w:r>
          </w:p>
        </w:tc>
        <w:tc>
          <w:tcPr>
            <w:tcW w:w="9213" w:type="dxa"/>
            <w:vAlign w:val="center"/>
          </w:tcPr>
          <w:p w:rsidR="005242D3" w:rsidRPr="0098080F" w:rsidRDefault="005242D3" w:rsidP="002C3F42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98080F">
              <w:rPr>
                <w:rFonts w:ascii="Tahoma" w:hAnsi="Tahoma" w:cs="Tahoma"/>
              </w:rPr>
              <w:t>Zasady pomiaru podstawowych wielkości biofizycznych – pomiary bezpośrednie i pośrednie. Obliczanie wielkości biofizycznych mierzonych pośrednio. Określanie wartości średniej pomiarów wielokrotnych i</w:t>
            </w:r>
            <w:r>
              <w:rPr>
                <w:rFonts w:ascii="Tahoma" w:hAnsi="Tahoma" w:cs="Tahoma"/>
              </w:rPr>
              <w:t xml:space="preserve"> ocena błędu wartości średniej. Obliczenia chemiczne. Zasady interpretacji wyniku laboratoryjnego.</w:t>
            </w:r>
          </w:p>
        </w:tc>
      </w:tr>
      <w:tr w:rsidR="005242D3" w:rsidRPr="00B158DC" w:rsidTr="00A65076">
        <w:tc>
          <w:tcPr>
            <w:tcW w:w="568" w:type="dxa"/>
            <w:vAlign w:val="center"/>
          </w:tcPr>
          <w:p w:rsidR="005242D3" w:rsidRPr="00B158DC" w:rsidRDefault="005242D3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5242D3" w:rsidRPr="0098080F" w:rsidRDefault="005242D3" w:rsidP="002C3F42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98080F">
              <w:rPr>
                <w:rFonts w:ascii="Tahoma" w:hAnsi="Tahoma" w:cs="Tahoma"/>
              </w:rPr>
              <w:t>Wyznaczanie ekstynkcji i nieznanych stężeń wybranych roztworów makrocząsteczek. Budowa, zasada działania i w</w:t>
            </w:r>
            <w:r>
              <w:rPr>
                <w:rFonts w:ascii="Tahoma" w:hAnsi="Tahoma" w:cs="Tahoma"/>
              </w:rPr>
              <w:t>ykorzystanie spektrofotometrów.</w:t>
            </w:r>
            <w:r w:rsidR="005B153C">
              <w:rPr>
                <w:rFonts w:ascii="Tahoma" w:hAnsi="Tahoma" w:cs="Tahoma"/>
              </w:rPr>
              <w:t xml:space="preserve"> </w:t>
            </w:r>
            <w:r w:rsidR="005B153C" w:rsidRPr="0098080F">
              <w:rPr>
                <w:rFonts w:ascii="Tahoma" w:hAnsi="Tahoma" w:cs="Tahoma"/>
              </w:rPr>
              <w:t>Biofizyka płynów lepkich. Wyznaczanie współczynnika lepkości wybranych płynów i roztworów</w:t>
            </w:r>
            <w:r w:rsidR="005B153C">
              <w:rPr>
                <w:rFonts w:ascii="Tahoma" w:hAnsi="Tahoma" w:cs="Tahoma"/>
              </w:rPr>
              <w:t>.</w:t>
            </w:r>
          </w:p>
        </w:tc>
      </w:tr>
      <w:tr w:rsidR="005B153C" w:rsidRPr="00B158DC" w:rsidTr="00A65076">
        <w:tc>
          <w:tcPr>
            <w:tcW w:w="568" w:type="dxa"/>
            <w:vAlign w:val="center"/>
          </w:tcPr>
          <w:p w:rsidR="005B153C" w:rsidRPr="00B158DC" w:rsidRDefault="005B153C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5B153C" w:rsidRPr="0098080F" w:rsidRDefault="005B153C" w:rsidP="000D571C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Badanie wybranych właściwości biochemicznych i biofizycznych makrocząsteczek. Reakcje charakterystyczne dla aminokwasów, białek, węglowodanów, lipidów.</w:t>
            </w:r>
          </w:p>
        </w:tc>
      </w:tr>
      <w:tr w:rsidR="005B153C" w:rsidRPr="00B158DC" w:rsidTr="00A65076">
        <w:tc>
          <w:tcPr>
            <w:tcW w:w="568" w:type="dxa"/>
            <w:vAlign w:val="center"/>
          </w:tcPr>
          <w:p w:rsidR="005B153C" w:rsidRPr="00B158DC" w:rsidRDefault="005B153C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vAlign w:val="center"/>
          </w:tcPr>
          <w:p w:rsidR="005B153C" w:rsidRPr="0098080F" w:rsidRDefault="005B153C" w:rsidP="000D571C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98080F">
              <w:rPr>
                <w:rFonts w:ascii="Tahoma" w:hAnsi="Tahoma" w:cs="Tahoma"/>
              </w:rPr>
              <w:t>Kinetyka reakcji nieenzymatycznych i enzymatycznych. Wyznaczanie szybkoś</w:t>
            </w:r>
            <w:r>
              <w:rPr>
                <w:rFonts w:ascii="Tahoma" w:hAnsi="Tahoma" w:cs="Tahoma"/>
              </w:rPr>
              <w:t>ci reakcji i energii aktywacji.</w:t>
            </w:r>
          </w:p>
        </w:tc>
      </w:tr>
      <w:tr w:rsidR="002D382D" w:rsidRPr="002D382D" w:rsidTr="00A65076">
        <w:tc>
          <w:tcPr>
            <w:tcW w:w="568" w:type="dxa"/>
            <w:vAlign w:val="center"/>
          </w:tcPr>
          <w:p w:rsidR="005B153C" w:rsidRPr="002D382D" w:rsidRDefault="005B153C" w:rsidP="005242D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D382D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5B153C" w:rsidRPr="002D382D" w:rsidRDefault="005B153C" w:rsidP="002C3F42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2D382D">
              <w:rPr>
                <w:rFonts w:ascii="Tahoma" w:hAnsi="Tahoma" w:cs="Tahoma"/>
              </w:rPr>
              <w:t>Podstaw</w:t>
            </w:r>
            <w:r w:rsidR="009B107B" w:rsidRPr="002D382D">
              <w:rPr>
                <w:rFonts w:ascii="Tahoma" w:hAnsi="Tahoma" w:cs="Tahoma"/>
              </w:rPr>
              <w:t>owe metody izolacji i analizy kwasów nukleinowych. Spektrofotometryczny pomiar stężenia i czystości RNA/DNA. Łańcuchowa reakcja polimerazy. Elektroforeza kwasów nukleinowych.</w:t>
            </w:r>
          </w:p>
        </w:tc>
      </w:tr>
    </w:tbl>
    <w:p w:rsidR="00721413" w:rsidRPr="00B158DC" w:rsidRDefault="00721413" w:rsidP="00B158DC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BB4F43" w:rsidRPr="00B158DC" w:rsidRDefault="00BB4F43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B468EB" w:rsidRDefault="004F62AE" w:rsidP="00D465B9">
      <w:pPr>
        <w:pStyle w:val="Podpunkty"/>
        <w:ind w:left="0"/>
        <w:rPr>
          <w:rFonts w:ascii="Tahoma" w:hAnsi="Tahoma" w:cs="Tahoma"/>
          <w:smallCaps/>
        </w:rPr>
      </w:pPr>
      <w:r w:rsidRPr="00B468EB">
        <w:rPr>
          <w:rFonts w:ascii="Tahoma" w:hAnsi="Tahoma" w:cs="Tahoma"/>
          <w:smallCaps/>
        </w:rPr>
        <w:t>Samokształcenie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B468EB" w:rsidRPr="00B468EB" w:rsidTr="00786A38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468EB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468EB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468EB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468EB">
              <w:rPr>
                <w:rFonts w:ascii="Tahoma" w:hAnsi="Tahoma" w:cs="Tahoma"/>
              </w:rPr>
              <w:t xml:space="preserve">Treści kształcenia realizowane w ramach </w:t>
            </w:r>
            <w:r w:rsidR="00CC4708" w:rsidRPr="00B468EB">
              <w:rPr>
                <w:rFonts w:ascii="Tahoma" w:hAnsi="Tahoma" w:cs="Tahoma"/>
              </w:rPr>
              <w:t>samokształcenia</w:t>
            </w:r>
          </w:p>
        </w:tc>
      </w:tr>
      <w:tr w:rsidR="00B468EB" w:rsidRPr="00B468EB" w:rsidTr="00786A38">
        <w:tc>
          <w:tcPr>
            <w:tcW w:w="568" w:type="dxa"/>
            <w:vAlign w:val="center"/>
          </w:tcPr>
          <w:p w:rsidR="005242D3" w:rsidRPr="00B468EB" w:rsidRDefault="0003312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68EB">
              <w:rPr>
                <w:rFonts w:ascii="Tahoma" w:hAnsi="Tahoma" w:cs="Tahoma"/>
                <w:b w:val="0"/>
              </w:rPr>
              <w:t>Sk</w:t>
            </w:r>
            <w:r w:rsidR="006746E2" w:rsidRPr="00B468EB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5242D3" w:rsidRPr="00B468EB" w:rsidRDefault="005242D3" w:rsidP="002C3F4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468EB">
              <w:rPr>
                <w:rFonts w:ascii="Tahoma" w:hAnsi="Tahoma" w:cs="Tahoma"/>
                <w:b w:val="0"/>
              </w:rPr>
              <w:t>Wykorzystanie metod biofizycznych i biochemicznych w diagnostyce wybranych stanów patologicznych</w:t>
            </w:r>
          </w:p>
        </w:tc>
      </w:tr>
      <w:tr w:rsidR="00B468EB" w:rsidRPr="00B468EB" w:rsidTr="00786A38">
        <w:tc>
          <w:tcPr>
            <w:tcW w:w="568" w:type="dxa"/>
            <w:vAlign w:val="center"/>
          </w:tcPr>
          <w:p w:rsidR="007D2C01" w:rsidRPr="00B468EB" w:rsidRDefault="007D2C01" w:rsidP="007D2C0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68EB">
              <w:rPr>
                <w:rFonts w:ascii="Tahoma" w:hAnsi="Tahoma" w:cs="Tahoma"/>
                <w:b w:val="0"/>
              </w:rPr>
              <w:t>SK2</w:t>
            </w:r>
          </w:p>
        </w:tc>
        <w:tc>
          <w:tcPr>
            <w:tcW w:w="9213" w:type="dxa"/>
            <w:vAlign w:val="center"/>
          </w:tcPr>
          <w:p w:rsidR="007D2C01" w:rsidRPr="00B468EB" w:rsidRDefault="007D2C01" w:rsidP="007D2C0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468EB">
              <w:rPr>
                <w:rFonts w:ascii="Tahoma" w:hAnsi="Tahoma" w:cs="Tahoma"/>
                <w:b w:val="0"/>
              </w:rPr>
              <w:t>Zaawanasowane elementy tematyki dotyczącej biochemii i biofizyki, w zakresie wskazanym przez prowadzącego</w:t>
            </w:r>
            <w:r w:rsidR="0042182E">
              <w:rPr>
                <w:rFonts w:ascii="Tahoma" w:hAnsi="Tahoma" w:cs="Tahoma"/>
                <w:b w:val="0"/>
              </w:rPr>
              <w:t xml:space="preserve"> </w:t>
            </w:r>
            <w:r w:rsidR="0042182E" w:rsidRPr="00B673A9">
              <w:rPr>
                <w:rFonts w:ascii="Tahoma" w:hAnsi="Tahoma" w:cs="Tahoma"/>
                <w:b w:val="0"/>
              </w:rPr>
              <w:t>(w ramach wszystkich form zajęć)</w:t>
            </w:r>
            <w:r w:rsidRPr="00B468EB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721413" w:rsidRPr="00636A45" w:rsidRDefault="00721413" w:rsidP="00721413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D2C01" w:rsidRPr="00B843E4" w:rsidRDefault="007D2C01" w:rsidP="007D2C01">
      <w:pPr>
        <w:pStyle w:val="Podpunkty"/>
        <w:numPr>
          <w:ilvl w:val="1"/>
          <w:numId w:val="7"/>
        </w:numPr>
        <w:tabs>
          <w:tab w:val="clear" w:pos="360"/>
          <w:tab w:val="num" w:pos="720"/>
        </w:tabs>
        <w:spacing w:line="276" w:lineRule="auto"/>
        <w:ind w:left="0" w:firstLine="0"/>
        <w:rPr>
          <w:rFonts w:ascii="Tahoma" w:hAnsi="Tahoma" w:cs="Tahoma"/>
          <w:spacing w:val="-8"/>
          <w:sz w:val="20"/>
        </w:rPr>
      </w:pPr>
      <w:bookmarkStart w:id="0" w:name="_Hlk64374924"/>
      <w:r w:rsidRPr="00B843E4">
        <w:rPr>
          <w:rFonts w:ascii="Tahoma" w:hAnsi="Tahoma" w:cs="Tahoma"/>
          <w:spacing w:val="-8"/>
          <w:sz w:val="20"/>
        </w:rPr>
        <w:t xml:space="preserve">Korelacja pomiędzy efektami </w:t>
      </w:r>
      <w:r w:rsidR="00B468EB" w:rsidRPr="00B843E4">
        <w:rPr>
          <w:rFonts w:ascii="Tahoma" w:hAnsi="Tahoma" w:cs="Tahoma"/>
          <w:spacing w:val="-8"/>
          <w:sz w:val="20"/>
        </w:rPr>
        <w:t>uczenia się</w:t>
      </w:r>
      <w:r w:rsidRPr="00B843E4">
        <w:rPr>
          <w:rFonts w:ascii="Tahoma" w:hAnsi="Tahoma" w:cs="Tahoma"/>
          <w:spacing w:val="-8"/>
          <w:sz w:val="20"/>
        </w:rPr>
        <w:t>, celami przedmiotu, a treściami kształcenia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2976"/>
        <w:gridCol w:w="3969"/>
      </w:tblGrid>
      <w:tr w:rsidR="00B843E4" w:rsidRPr="00B843E4" w:rsidTr="00580477">
        <w:tc>
          <w:tcPr>
            <w:tcW w:w="2836" w:type="dxa"/>
          </w:tcPr>
          <w:p w:rsidR="007D2C01" w:rsidRPr="00B843E4" w:rsidRDefault="007D2C01" w:rsidP="00580477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B843E4">
              <w:rPr>
                <w:rFonts w:ascii="Tahoma" w:hAnsi="Tahoma" w:cs="Tahoma"/>
              </w:rPr>
              <w:t>Efekt kształcenia</w:t>
            </w:r>
          </w:p>
        </w:tc>
        <w:tc>
          <w:tcPr>
            <w:tcW w:w="2976" w:type="dxa"/>
          </w:tcPr>
          <w:p w:rsidR="007D2C01" w:rsidRPr="00B843E4" w:rsidRDefault="007D2C01" w:rsidP="00580477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B843E4">
              <w:rPr>
                <w:rFonts w:ascii="Tahoma" w:hAnsi="Tahoma" w:cs="Tahoma"/>
              </w:rPr>
              <w:t>Cele przedmiotu</w:t>
            </w:r>
          </w:p>
        </w:tc>
        <w:tc>
          <w:tcPr>
            <w:tcW w:w="3969" w:type="dxa"/>
          </w:tcPr>
          <w:p w:rsidR="007D2C01" w:rsidRPr="00B843E4" w:rsidRDefault="007D2C01" w:rsidP="00580477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B843E4">
              <w:rPr>
                <w:rFonts w:ascii="Tahoma" w:hAnsi="Tahoma" w:cs="Tahoma"/>
              </w:rPr>
              <w:t>Treści kształcenia</w:t>
            </w:r>
          </w:p>
        </w:tc>
      </w:tr>
      <w:tr w:rsidR="00B843E4" w:rsidRPr="00B843E4" w:rsidTr="00580477">
        <w:tc>
          <w:tcPr>
            <w:tcW w:w="2836" w:type="dxa"/>
            <w:vAlign w:val="center"/>
          </w:tcPr>
          <w:p w:rsidR="007D2C01" w:rsidRPr="00B843E4" w:rsidRDefault="007D2C01" w:rsidP="00580477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left"/>
              <w:rPr>
                <w:rFonts w:ascii="Tahoma" w:hAnsi="Tahoma" w:cs="Tahoma"/>
              </w:rPr>
            </w:pPr>
            <w:r w:rsidRPr="00B843E4">
              <w:rPr>
                <w:rFonts w:ascii="Tahoma" w:hAnsi="Tahoma" w:cs="Tahoma"/>
              </w:rPr>
              <w:t>P_W01</w:t>
            </w:r>
          </w:p>
        </w:tc>
        <w:tc>
          <w:tcPr>
            <w:tcW w:w="2976" w:type="dxa"/>
            <w:vAlign w:val="center"/>
          </w:tcPr>
          <w:p w:rsidR="007D2C01" w:rsidRPr="00B843E4" w:rsidRDefault="00A732D6" w:rsidP="00580477">
            <w:pPr>
              <w:pStyle w:val="Nagwkitablic"/>
              <w:rPr>
                <w:rFonts w:ascii="Tahoma" w:hAnsi="Tahoma" w:cs="Tahoma"/>
                <w:b w:val="0"/>
              </w:rPr>
            </w:pPr>
            <w:r w:rsidRPr="00B843E4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969" w:type="dxa"/>
            <w:vAlign w:val="center"/>
          </w:tcPr>
          <w:p w:rsidR="007D2C01" w:rsidRPr="00B843E4" w:rsidRDefault="00A732D6" w:rsidP="00580477">
            <w:pPr>
              <w:pStyle w:val="Nagwkitablic"/>
              <w:rPr>
                <w:rFonts w:ascii="Tahoma" w:hAnsi="Tahoma" w:cs="Tahoma"/>
                <w:b w:val="0"/>
              </w:rPr>
            </w:pPr>
            <w:r w:rsidRPr="00B843E4">
              <w:rPr>
                <w:rFonts w:ascii="Tahoma" w:hAnsi="Tahoma" w:cs="Tahoma"/>
                <w:b w:val="0"/>
              </w:rPr>
              <w:t>W5</w:t>
            </w:r>
            <w:r w:rsidR="00B468EB" w:rsidRPr="00B843E4">
              <w:rPr>
                <w:rFonts w:ascii="Tahoma" w:hAnsi="Tahoma" w:cs="Tahoma"/>
                <w:b w:val="0"/>
              </w:rPr>
              <w:t>, Sk2</w:t>
            </w:r>
          </w:p>
        </w:tc>
      </w:tr>
      <w:tr w:rsidR="00B843E4" w:rsidRPr="00B843E4" w:rsidTr="00580477">
        <w:tc>
          <w:tcPr>
            <w:tcW w:w="2836" w:type="dxa"/>
            <w:vAlign w:val="center"/>
          </w:tcPr>
          <w:p w:rsidR="00121187" w:rsidRPr="00B843E4" w:rsidRDefault="00121187" w:rsidP="00580477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left"/>
              <w:rPr>
                <w:rFonts w:ascii="Tahoma" w:hAnsi="Tahoma" w:cs="Tahoma"/>
              </w:rPr>
            </w:pPr>
            <w:r w:rsidRPr="00B843E4">
              <w:rPr>
                <w:rFonts w:ascii="Tahoma" w:hAnsi="Tahoma" w:cs="Tahoma"/>
              </w:rPr>
              <w:t>P_W02</w:t>
            </w:r>
          </w:p>
        </w:tc>
        <w:tc>
          <w:tcPr>
            <w:tcW w:w="2976" w:type="dxa"/>
            <w:vAlign w:val="center"/>
          </w:tcPr>
          <w:p w:rsidR="00121187" w:rsidRPr="00B843E4" w:rsidRDefault="00A732D6" w:rsidP="00580477">
            <w:pPr>
              <w:pStyle w:val="Nagwkitablic"/>
              <w:rPr>
                <w:rFonts w:ascii="Tahoma" w:hAnsi="Tahoma" w:cs="Tahoma"/>
                <w:b w:val="0"/>
              </w:rPr>
            </w:pPr>
            <w:r w:rsidRPr="00B843E4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969" w:type="dxa"/>
            <w:vAlign w:val="center"/>
          </w:tcPr>
          <w:p w:rsidR="00121187" w:rsidRPr="00B843E4" w:rsidRDefault="00A732D6" w:rsidP="00580477">
            <w:pPr>
              <w:pStyle w:val="Nagwkitablic"/>
              <w:rPr>
                <w:rFonts w:ascii="Tahoma" w:hAnsi="Tahoma" w:cs="Tahoma"/>
                <w:b w:val="0"/>
              </w:rPr>
            </w:pPr>
            <w:r w:rsidRPr="00B843E4">
              <w:rPr>
                <w:rFonts w:ascii="Tahoma" w:hAnsi="Tahoma" w:cs="Tahoma"/>
                <w:b w:val="0"/>
              </w:rPr>
              <w:t>W1,W3</w:t>
            </w:r>
            <w:r w:rsidR="00B468EB" w:rsidRPr="00B843E4">
              <w:rPr>
                <w:rFonts w:ascii="Tahoma" w:hAnsi="Tahoma" w:cs="Tahoma"/>
                <w:b w:val="0"/>
              </w:rPr>
              <w:t>, Sk2</w:t>
            </w:r>
          </w:p>
        </w:tc>
      </w:tr>
      <w:tr w:rsidR="00B843E4" w:rsidRPr="00B843E4" w:rsidTr="00580477">
        <w:tc>
          <w:tcPr>
            <w:tcW w:w="2836" w:type="dxa"/>
            <w:vAlign w:val="center"/>
          </w:tcPr>
          <w:p w:rsidR="00121187" w:rsidRPr="00B843E4" w:rsidRDefault="00121187" w:rsidP="00580477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left"/>
              <w:rPr>
                <w:rFonts w:ascii="Tahoma" w:hAnsi="Tahoma" w:cs="Tahoma"/>
              </w:rPr>
            </w:pPr>
            <w:r w:rsidRPr="00B843E4">
              <w:rPr>
                <w:rFonts w:ascii="Tahoma" w:hAnsi="Tahoma" w:cs="Tahoma"/>
              </w:rPr>
              <w:t>P_W03</w:t>
            </w:r>
          </w:p>
        </w:tc>
        <w:tc>
          <w:tcPr>
            <w:tcW w:w="2976" w:type="dxa"/>
            <w:vAlign w:val="center"/>
          </w:tcPr>
          <w:p w:rsidR="00121187" w:rsidRPr="00B843E4" w:rsidRDefault="00A732D6" w:rsidP="00580477">
            <w:pPr>
              <w:pStyle w:val="Nagwkitablic"/>
              <w:rPr>
                <w:rFonts w:ascii="Tahoma" w:hAnsi="Tahoma" w:cs="Tahoma"/>
                <w:b w:val="0"/>
              </w:rPr>
            </w:pPr>
            <w:r w:rsidRPr="00B843E4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969" w:type="dxa"/>
            <w:vAlign w:val="center"/>
          </w:tcPr>
          <w:p w:rsidR="00121187" w:rsidRPr="00B843E4" w:rsidRDefault="00A732D6" w:rsidP="00580477">
            <w:pPr>
              <w:pStyle w:val="Nagwkitablic"/>
              <w:rPr>
                <w:rFonts w:ascii="Tahoma" w:hAnsi="Tahoma" w:cs="Tahoma"/>
                <w:b w:val="0"/>
              </w:rPr>
            </w:pPr>
            <w:r w:rsidRPr="00B843E4">
              <w:rPr>
                <w:rFonts w:ascii="Tahoma" w:hAnsi="Tahoma" w:cs="Tahoma"/>
                <w:b w:val="0"/>
              </w:rPr>
              <w:t>W2</w:t>
            </w:r>
            <w:r w:rsidR="00B468EB" w:rsidRPr="00B843E4">
              <w:rPr>
                <w:rFonts w:ascii="Tahoma" w:hAnsi="Tahoma" w:cs="Tahoma"/>
                <w:b w:val="0"/>
              </w:rPr>
              <w:t>, Sk2</w:t>
            </w:r>
          </w:p>
        </w:tc>
      </w:tr>
      <w:tr w:rsidR="00B843E4" w:rsidRPr="00B843E4" w:rsidTr="00580477">
        <w:tc>
          <w:tcPr>
            <w:tcW w:w="2836" w:type="dxa"/>
            <w:vAlign w:val="center"/>
          </w:tcPr>
          <w:p w:rsidR="00121187" w:rsidRPr="00B843E4" w:rsidRDefault="00121187" w:rsidP="00580477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left"/>
              <w:rPr>
                <w:rFonts w:ascii="Tahoma" w:hAnsi="Tahoma" w:cs="Tahoma"/>
              </w:rPr>
            </w:pPr>
            <w:r w:rsidRPr="00B843E4">
              <w:rPr>
                <w:rFonts w:ascii="Tahoma" w:hAnsi="Tahoma" w:cs="Tahoma"/>
              </w:rPr>
              <w:t>P_W04</w:t>
            </w:r>
          </w:p>
        </w:tc>
        <w:tc>
          <w:tcPr>
            <w:tcW w:w="2976" w:type="dxa"/>
            <w:vAlign w:val="center"/>
          </w:tcPr>
          <w:p w:rsidR="00121187" w:rsidRPr="00B843E4" w:rsidRDefault="00A732D6" w:rsidP="00580477">
            <w:pPr>
              <w:pStyle w:val="Nagwkitablic"/>
              <w:rPr>
                <w:rFonts w:ascii="Tahoma" w:hAnsi="Tahoma" w:cs="Tahoma"/>
                <w:b w:val="0"/>
              </w:rPr>
            </w:pPr>
            <w:r w:rsidRPr="00B843E4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969" w:type="dxa"/>
            <w:vAlign w:val="center"/>
          </w:tcPr>
          <w:p w:rsidR="00121187" w:rsidRPr="00B843E4" w:rsidRDefault="00A732D6" w:rsidP="00580477">
            <w:pPr>
              <w:pStyle w:val="Nagwkitablic"/>
              <w:rPr>
                <w:rFonts w:ascii="Tahoma" w:hAnsi="Tahoma" w:cs="Tahoma"/>
                <w:b w:val="0"/>
              </w:rPr>
            </w:pPr>
            <w:r w:rsidRPr="00B843E4">
              <w:rPr>
                <w:rFonts w:ascii="Tahoma" w:hAnsi="Tahoma" w:cs="Tahoma"/>
                <w:b w:val="0"/>
              </w:rPr>
              <w:t>W4</w:t>
            </w:r>
            <w:r w:rsidR="00B468EB" w:rsidRPr="00B843E4">
              <w:rPr>
                <w:rFonts w:ascii="Tahoma" w:hAnsi="Tahoma" w:cs="Tahoma"/>
                <w:b w:val="0"/>
              </w:rPr>
              <w:t>, Sk2</w:t>
            </w:r>
          </w:p>
        </w:tc>
      </w:tr>
      <w:tr w:rsidR="00B843E4" w:rsidRPr="00B843E4" w:rsidTr="00580477">
        <w:tc>
          <w:tcPr>
            <w:tcW w:w="2836" w:type="dxa"/>
            <w:vAlign w:val="center"/>
          </w:tcPr>
          <w:p w:rsidR="007D2C01" w:rsidRPr="00B843E4" w:rsidRDefault="007D2C01" w:rsidP="00580477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B843E4">
              <w:rPr>
                <w:rFonts w:ascii="Tahoma" w:hAnsi="Tahoma" w:cs="Tahoma"/>
              </w:rPr>
              <w:t>P_U01</w:t>
            </w:r>
          </w:p>
        </w:tc>
        <w:tc>
          <w:tcPr>
            <w:tcW w:w="2976" w:type="dxa"/>
            <w:vAlign w:val="center"/>
          </w:tcPr>
          <w:p w:rsidR="007D2C01" w:rsidRPr="00B843E4" w:rsidRDefault="00A732D6" w:rsidP="00580477">
            <w:pPr>
              <w:pStyle w:val="Nagwkitablic"/>
              <w:rPr>
                <w:rFonts w:ascii="Tahoma" w:hAnsi="Tahoma" w:cs="Tahoma"/>
                <w:b w:val="0"/>
              </w:rPr>
            </w:pPr>
            <w:r w:rsidRPr="00B843E4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969" w:type="dxa"/>
            <w:vAlign w:val="center"/>
          </w:tcPr>
          <w:p w:rsidR="007D2C01" w:rsidRPr="00B843E4" w:rsidRDefault="00A732D6" w:rsidP="00580477">
            <w:pPr>
              <w:pStyle w:val="Nagwkitablic"/>
              <w:rPr>
                <w:rFonts w:ascii="Tahoma" w:hAnsi="Tahoma" w:cs="Tahoma"/>
                <w:b w:val="0"/>
              </w:rPr>
            </w:pPr>
            <w:r w:rsidRPr="00B843E4">
              <w:rPr>
                <w:rFonts w:ascii="Tahoma" w:hAnsi="Tahoma" w:cs="Tahoma"/>
                <w:b w:val="0"/>
              </w:rPr>
              <w:t>L1-L5</w:t>
            </w:r>
            <w:r w:rsidR="00C25799" w:rsidRPr="00B843E4">
              <w:rPr>
                <w:rFonts w:ascii="Tahoma" w:hAnsi="Tahoma" w:cs="Tahoma"/>
                <w:b w:val="0"/>
              </w:rPr>
              <w:t>,</w:t>
            </w:r>
            <w:r w:rsidR="002C487D">
              <w:rPr>
                <w:rFonts w:ascii="Tahoma" w:hAnsi="Tahoma" w:cs="Tahoma"/>
                <w:b w:val="0"/>
              </w:rPr>
              <w:t xml:space="preserve"> </w:t>
            </w:r>
            <w:r w:rsidR="00C25799" w:rsidRPr="00B843E4">
              <w:rPr>
                <w:rFonts w:ascii="Tahoma" w:hAnsi="Tahoma" w:cs="Tahoma"/>
                <w:b w:val="0"/>
              </w:rPr>
              <w:t>SK</w:t>
            </w:r>
            <w:r w:rsidR="00B468EB" w:rsidRPr="00B843E4">
              <w:rPr>
                <w:rFonts w:ascii="Tahoma" w:hAnsi="Tahoma" w:cs="Tahoma"/>
                <w:b w:val="0"/>
              </w:rPr>
              <w:t>1</w:t>
            </w:r>
          </w:p>
        </w:tc>
      </w:tr>
      <w:tr w:rsidR="00B843E4" w:rsidRPr="00B843E4" w:rsidTr="00580477">
        <w:tc>
          <w:tcPr>
            <w:tcW w:w="2836" w:type="dxa"/>
            <w:vAlign w:val="center"/>
          </w:tcPr>
          <w:p w:rsidR="00121187" w:rsidRPr="00B843E4" w:rsidRDefault="00121187" w:rsidP="00580477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B843E4">
              <w:rPr>
                <w:rFonts w:ascii="Tahoma" w:hAnsi="Tahoma" w:cs="Tahoma"/>
              </w:rPr>
              <w:t>P_K01</w:t>
            </w:r>
          </w:p>
        </w:tc>
        <w:tc>
          <w:tcPr>
            <w:tcW w:w="2976" w:type="dxa"/>
            <w:vAlign w:val="center"/>
          </w:tcPr>
          <w:p w:rsidR="00121187" w:rsidRPr="00B843E4" w:rsidRDefault="00A732D6" w:rsidP="00580477">
            <w:pPr>
              <w:pStyle w:val="Nagwkitablic"/>
              <w:rPr>
                <w:rFonts w:ascii="Tahoma" w:hAnsi="Tahoma" w:cs="Tahoma"/>
                <w:b w:val="0"/>
              </w:rPr>
            </w:pPr>
            <w:r w:rsidRPr="00B843E4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969" w:type="dxa"/>
            <w:vAlign w:val="center"/>
          </w:tcPr>
          <w:p w:rsidR="00121187" w:rsidRPr="00B843E4" w:rsidRDefault="00A732D6" w:rsidP="00580477">
            <w:pPr>
              <w:pStyle w:val="Nagwkitablic"/>
              <w:rPr>
                <w:rFonts w:ascii="Tahoma" w:hAnsi="Tahoma" w:cs="Tahoma"/>
                <w:b w:val="0"/>
              </w:rPr>
            </w:pPr>
            <w:r w:rsidRPr="00B843E4">
              <w:rPr>
                <w:rFonts w:ascii="Tahoma" w:hAnsi="Tahoma" w:cs="Tahoma"/>
                <w:b w:val="0"/>
              </w:rPr>
              <w:t>SK2</w:t>
            </w:r>
          </w:p>
        </w:tc>
      </w:tr>
      <w:bookmarkEnd w:id="0"/>
    </w:tbl>
    <w:p w:rsidR="007D2C01" w:rsidRDefault="007D2C01" w:rsidP="007D2C01">
      <w:pPr>
        <w:pStyle w:val="Podpunkty"/>
        <w:ind w:left="0"/>
        <w:rPr>
          <w:rFonts w:ascii="Tahoma" w:hAnsi="Tahoma" w:cs="Tahoma"/>
        </w:rPr>
      </w:pPr>
    </w:p>
    <w:p w:rsidR="008938C7" w:rsidRPr="00636A4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36A45">
        <w:rPr>
          <w:rFonts w:ascii="Tahoma" w:hAnsi="Tahoma" w:cs="Tahoma"/>
        </w:rPr>
        <w:t xml:space="preserve">Metody </w:t>
      </w:r>
      <w:r w:rsidR="00603431" w:rsidRPr="00636A45">
        <w:rPr>
          <w:rFonts w:ascii="Tahoma" w:hAnsi="Tahoma" w:cs="Tahoma"/>
        </w:rPr>
        <w:t xml:space="preserve">weryfikacji efektów </w:t>
      </w:r>
      <w:r w:rsidR="004F33B4" w:rsidRPr="00636A45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636A45" w:rsidRPr="00636A45" w:rsidTr="000A1541">
        <w:tc>
          <w:tcPr>
            <w:tcW w:w="1418" w:type="dxa"/>
            <w:vAlign w:val="center"/>
          </w:tcPr>
          <w:p w:rsidR="004A1B60" w:rsidRPr="00636A45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36A45">
              <w:rPr>
                <w:rFonts w:ascii="Tahoma" w:hAnsi="Tahoma" w:cs="Tahoma"/>
              </w:rPr>
              <w:t xml:space="preserve">Efekt </w:t>
            </w:r>
            <w:r w:rsidR="004F33B4" w:rsidRPr="00636A45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636A45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36A45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636A45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36A45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375F76" w:rsidRPr="00B158DC" w:rsidTr="000A1541">
        <w:tc>
          <w:tcPr>
            <w:tcW w:w="1418" w:type="dxa"/>
            <w:vAlign w:val="center"/>
          </w:tcPr>
          <w:p w:rsidR="00375F76" w:rsidRPr="00FB7915" w:rsidRDefault="00375F76" w:rsidP="002C3F42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 w:rsidRPr="00FB7915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Align w:val="center"/>
          </w:tcPr>
          <w:p w:rsidR="00375F76" w:rsidRPr="00FB7915" w:rsidRDefault="00375F76" w:rsidP="002C3F4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Pytania zamknięte</w:t>
            </w:r>
          </w:p>
        </w:tc>
        <w:tc>
          <w:tcPr>
            <w:tcW w:w="3260" w:type="dxa"/>
            <w:vAlign w:val="center"/>
          </w:tcPr>
          <w:p w:rsidR="00375F76" w:rsidRPr="00FB7915" w:rsidRDefault="00375F76" w:rsidP="002C3F4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375F76" w:rsidRPr="00B158DC" w:rsidTr="000A1541">
        <w:tc>
          <w:tcPr>
            <w:tcW w:w="1418" w:type="dxa"/>
            <w:vAlign w:val="center"/>
          </w:tcPr>
          <w:p w:rsidR="00375F76" w:rsidRPr="00FB7915" w:rsidRDefault="00375F76" w:rsidP="002C3F42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 w:rsidRPr="00FB7915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Align w:val="center"/>
          </w:tcPr>
          <w:p w:rsidR="00375F76" w:rsidRPr="00FB7915" w:rsidRDefault="00375F76" w:rsidP="002C3F4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Pytania zamknięte</w:t>
            </w:r>
          </w:p>
        </w:tc>
        <w:tc>
          <w:tcPr>
            <w:tcW w:w="3260" w:type="dxa"/>
            <w:vAlign w:val="center"/>
          </w:tcPr>
          <w:p w:rsidR="00375F76" w:rsidRPr="00FB7915" w:rsidRDefault="00375F76" w:rsidP="002C3F4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375F76" w:rsidRPr="00B158DC" w:rsidTr="000A1541">
        <w:tc>
          <w:tcPr>
            <w:tcW w:w="1418" w:type="dxa"/>
            <w:vAlign w:val="center"/>
          </w:tcPr>
          <w:p w:rsidR="00375F76" w:rsidRPr="00FB7915" w:rsidRDefault="00375F76" w:rsidP="002C3F42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5103" w:type="dxa"/>
            <w:vAlign w:val="center"/>
          </w:tcPr>
          <w:p w:rsidR="00375F76" w:rsidRPr="00FB7915" w:rsidRDefault="00375F76" w:rsidP="002C3F4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Pytania zamknięte</w:t>
            </w:r>
          </w:p>
        </w:tc>
        <w:tc>
          <w:tcPr>
            <w:tcW w:w="3260" w:type="dxa"/>
            <w:vAlign w:val="center"/>
          </w:tcPr>
          <w:p w:rsidR="00375F76" w:rsidRPr="00FB7915" w:rsidRDefault="00375F76" w:rsidP="002C3F4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AC1693" w:rsidRPr="00B158DC" w:rsidTr="000A1541">
        <w:tc>
          <w:tcPr>
            <w:tcW w:w="1418" w:type="dxa"/>
            <w:vAlign w:val="center"/>
          </w:tcPr>
          <w:p w:rsidR="00AC1693" w:rsidRDefault="00AC1693" w:rsidP="002C3F42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</w:t>
            </w:r>
            <w:r w:rsidR="00A139C8">
              <w:rPr>
                <w:rFonts w:ascii="Tahoma" w:hAnsi="Tahoma" w:cs="Tahoma"/>
              </w:rPr>
              <w:t>04</w:t>
            </w:r>
          </w:p>
        </w:tc>
        <w:tc>
          <w:tcPr>
            <w:tcW w:w="5103" w:type="dxa"/>
            <w:vAlign w:val="center"/>
          </w:tcPr>
          <w:p w:rsidR="00AC1693" w:rsidRDefault="00A139C8" w:rsidP="002C3F4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Pytania zamknięte</w:t>
            </w:r>
          </w:p>
        </w:tc>
        <w:tc>
          <w:tcPr>
            <w:tcW w:w="3260" w:type="dxa"/>
            <w:vAlign w:val="center"/>
          </w:tcPr>
          <w:p w:rsidR="00AC1693" w:rsidRDefault="00A139C8" w:rsidP="002C3F4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6746E2" w:rsidRPr="006746E2" w:rsidTr="000A1541">
        <w:tc>
          <w:tcPr>
            <w:tcW w:w="1418" w:type="dxa"/>
            <w:vAlign w:val="center"/>
          </w:tcPr>
          <w:p w:rsidR="007D67EE" w:rsidRPr="006746E2" w:rsidRDefault="007D67EE" w:rsidP="007D67EE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6746E2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:rsidR="007D67EE" w:rsidRPr="006746E2" w:rsidRDefault="007D67EE" w:rsidP="007D67E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746E2">
              <w:rPr>
                <w:rFonts w:ascii="Tahoma" w:hAnsi="Tahoma" w:cs="Tahoma"/>
                <w:b w:val="0"/>
                <w:sz w:val="20"/>
              </w:rPr>
              <w:t>Pytania otwarte</w:t>
            </w:r>
            <w:r w:rsidR="006746E2" w:rsidRPr="006746E2">
              <w:rPr>
                <w:rFonts w:ascii="Tahoma" w:hAnsi="Tahoma" w:cs="Tahoma"/>
                <w:b w:val="0"/>
                <w:sz w:val="20"/>
              </w:rPr>
              <w:t>/ zadania obliczeniowe</w:t>
            </w:r>
          </w:p>
        </w:tc>
        <w:tc>
          <w:tcPr>
            <w:tcW w:w="3260" w:type="dxa"/>
            <w:vAlign w:val="center"/>
          </w:tcPr>
          <w:p w:rsidR="007D67EE" w:rsidRPr="006746E2" w:rsidRDefault="007D67EE" w:rsidP="007D67E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746E2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2C487D" w:rsidRPr="002C487D" w:rsidTr="000A1541">
        <w:tc>
          <w:tcPr>
            <w:tcW w:w="1418" w:type="dxa"/>
            <w:vAlign w:val="center"/>
          </w:tcPr>
          <w:p w:rsidR="007D67EE" w:rsidRPr="002C487D" w:rsidRDefault="007D67EE" w:rsidP="007D67EE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2C487D">
              <w:rPr>
                <w:rFonts w:ascii="Tahoma" w:hAnsi="Tahoma" w:cs="Tahoma"/>
              </w:rPr>
              <w:t>P_K01</w:t>
            </w:r>
          </w:p>
        </w:tc>
        <w:tc>
          <w:tcPr>
            <w:tcW w:w="5103" w:type="dxa"/>
            <w:vAlign w:val="center"/>
          </w:tcPr>
          <w:p w:rsidR="007D67EE" w:rsidRPr="002C487D" w:rsidRDefault="002228FA" w:rsidP="006746E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C487D">
              <w:rPr>
                <w:rFonts w:ascii="Tahoma" w:hAnsi="Tahoma" w:cs="Tahoma"/>
                <w:b w:val="0"/>
                <w:sz w:val="20"/>
              </w:rPr>
              <w:t>Metoda p</w:t>
            </w:r>
            <w:r w:rsidR="007D67EE" w:rsidRPr="002C487D">
              <w:rPr>
                <w:rFonts w:ascii="Tahoma" w:hAnsi="Tahoma" w:cs="Tahoma"/>
                <w:b w:val="0"/>
                <w:sz w:val="20"/>
              </w:rPr>
              <w:t>rojekt</w:t>
            </w:r>
            <w:r w:rsidR="006746E2" w:rsidRPr="002C487D">
              <w:rPr>
                <w:rFonts w:ascii="Tahoma" w:hAnsi="Tahoma" w:cs="Tahoma"/>
                <w:b w:val="0"/>
                <w:sz w:val="20"/>
              </w:rPr>
              <w:t>owa</w:t>
            </w:r>
            <w:r w:rsidR="002C487D" w:rsidRPr="002C487D">
              <w:rPr>
                <w:rFonts w:ascii="Tahoma" w:hAnsi="Tahoma" w:cs="Tahoma"/>
                <w:b w:val="0"/>
                <w:sz w:val="20"/>
              </w:rPr>
              <w:t xml:space="preserve"> – realizacja zleconego zadania</w:t>
            </w:r>
          </w:p>
        </w:tc>
        <w:tc>
          <w:tcPr>
            <w:tcW w:w="3260" w:type="dxa"/>
            <w:vAlign w:val="center"/>
          </w:tcPr>
          <w:p w:rsidR="007D67EE" w:rsidRPr="002C487D" w:rsidRDefault="00ED2EC3" w:rsidP="007D67E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C487D">
              <w:rPr>
                <w:rFonts w:ascii="Tahoma" w:hAnsi="Tahoma" w:cs="Tahoma"/>
                <w:b w:val="0"/>
                <w:sz w:val="20"/>
              </w:rPr>
              <w:t>Samokształcenie</w:t>
            </w:r>
          </w:p>
        </w:tc>
      </w:tr>
    </w:tbl>
    <w:p w:rsidR="002C487D" w:rsidRPr="002C190D" w:rsidRDefault="002C487D" w:rsidP="002C487D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2C190D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Warunkiem uzyskania zaliczenia z samokształcenia jest pozytywna ocena (ZAL) pracy pisemnej opracowanej przez studenta na wskazany przez nauczyciela temat. </w:t>
      </w:r>
    </w:p>
    <w:p w:rsidR="002C487D" w:rsidRPr="002C190D" w:rsidRDefault="002C487D" w:rsidP="002C487D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highlight w:val="cyan"/>
          <w:lang w:eastAsia="pl-PL"/>
        </w:rPr>
      </w:pPr>
      <w:r w:rsidRPr="002C190D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Ponadto student wykaże się znajomością zagadnień wskazanych przez prowadzącego przedmiot w ramach samokształcenia, jak i literatury przedmiotowej podczas </w:t>
      </w:r>
      <w:r>
        <w:rPr>
          <w:rFonts w:ascii="Tahoma" w:eastAsia="Times New Roman" w:hAnsi="Tahoma" w:cs="Tahoma"/>
          <w:bCs/>
          <w:sz w:val="20"/>
          <w:szCs w:val="20"/>
          <w:lang w:eastAsia="pl-PL"/>
        </w:rPr>
        <w:t>kolokwium zaliczeniowego</w:t>
      </w:r>
      <w:r w:rsidRPr="002C190D">
        <w:rPr>
          <w:rFonts w:ascii="Tahoma" w:eastAsia="Times New Roman" w:hAnsi="Tahoma" w:cs="Tahoma"/>
          <w:bCs/>
          <w:sz w:val="20"/>
          <w:szCs w:val="20"/>
          <w:lang w:eastAsia="pl-PL"/>
        </w:rPr>
        <w:t>.</w:t>
      </w:r>
    </w:p>
    <w:p w:rsidR="002C487D" w:rsidRPr="002C190D" w:rsidRDefault="002C487D" w:rsidP="002C487D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highlight w:val="cyan"/>
          <w:lang w:eastAsia="pl-PL"/>
        </w:rPr>
      </w:pPr>
    </w:p>
    <w:p w:rsidR="008938C7" w:rsidRPr="00636A4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36A45">
        <w:rPr>
          <w:rFonts w:ascii="Tahoma" w:hAnsi="Tahoma" w:cs="Tahoma"/>
        </w:rPr>
        <w:t xml:space="preserve">Kryteria oceny </w:t>
      </w:r>
      <w:r w:rsidR="00167B9C" w:rsidRPr="00636A45">
        <w:rPr>
          <w:rFonts w:ascii="Tahoma" w:hAnsi="Tahoma" w:cs="Tahoma"/>
        </w:rPr>
        <w:t xml:space="preserve">stopnia </w:t>
      </w:r>
      <w:r w:rsidRPr="00636A45">
        <w:rPr>
          <w:rFonts w:ascii="Tahoma" w:hAnsi="Tahoma" w:cs="Tahoma"/>
        </w:rPr>
        <w:t>osiągnię</w:t>
      </w:r>
      <w:r w:rsidR="00167B9C" w:rsidRPr="00636A45">
        <w:rPr>
          <w:rFonts w:ascii="Tahoma" w:hAnsi="Tahoma" w:cs="Tahoma"/>
        </w:rPr>
        <w:t>cia</w:t>
      </w:r>
      <w:r w:rsidRPr="00636A45">
        <w:rPr>
          <w:rFonts w:ascii="Tahoma" w:hAnsi="Tahoma" w:cs="Tahoma"/>
        </w:rPr>
        <w:t xml:space="preserve"> efektów </w:t>
      </w:r>
      <w:r w:rsidR="00755AAB" w:rsidRPr="00636A45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636A45" w:rsidRPr="00636A45" w:rsidTr="005C1A5C">
        <w:trPr>
          <w:trHeight w:val="397"/>
        </w:trPr>
        <w:tc>
          <w:tcPr>
            <w:tcW w:w="1418" w:type="dxa"/>
            <w:vAlign w:val="center"/>
          </w:tcPr>
          <w:p w:rsidR="008938C7" w:rsidRPr="00636A45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636A45">
              <w:rPr>
                <w:rFonts w:ascii="Tahoma" w:hAnsi="Tahoma" w:cs="Tahoma"/>
              </w:rPr>
              <w:t>Efekt</w:t>
            </w:r>
            <w:r w:rsidR="00755AAB" w:rsidRPr="00636A45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5F7A61" w:rsidRDefault="008938C7" w:rsidP="005F7A61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636A45">
              <w:rPr>
                <w:rFonts w:ascii="Tahoma" w:hAnsi="Tahoma" w:cs="Tahoma"/>
                <w:sz w:val="18"/>
              </w:rPr>
              <w:t>Na ocenę 2</w:t>
            </w:r>
          </w:p>
        </w:tc>
        <w:tc>
          <w:tcPr>
            <w:tcW w:w="2127" w:type="dxa"/>
            <w:vAlign w:val="center"/>
          </w:tcPr>
          <w:p w:rsidR="008938C7" w:rsidRPr="005F7A61" w:rsidRDefault="008938C7" w:rsidP="005F7A61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636A45">
              <w:rPr>
                <w:rFonts w:ascii="Tahoma" w:hAnsi="Tahoma" w:cs="Tahoma"/>
                <w:sz w:val="18"/>
              </w:rPr>
              <w:t>Na ocenę 3</w:t>
            </w:r>
          </w:p>
        </w:tc>
        <w:tc>
          <w:tcPr>
            <w:tcW w:w="2126" w:type="dxa"/>
            <w:vAlign w:val="center"/>
          </w:tcPr>
          <w:p w:rsidR="008938C7" w:rsidRPr="00636A45" w:rsidRDefault="008938C7" w:rsidP="00727F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636A45">
              <w:rPr>
                <w:rFonts w:ascii="Tahoma" w:hAnsi="Tahoma" w:cs="Tahoma"/>
                <w:sz w:val="18"/>
              </w:rPr>
              <w:t>Na ocenę 4</w:t>
            </w:r>
          </w:p>
        </w:tc>
        <w:tc>
          <w:tcPr>
            <w:tcW w:w="1984" w:type="dxa"/>
            <w:vAlign w:val="center"/>
          </w:tcPr>
          <w:p w:rsidR="008938C7" w:rsidRPr="00636A45" w:rsidRDefault="008938C7" w:rsidP="00727F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636A45">
              <w:rPr>
                <w:rFonts w:ascii="Tahoma" w:hAnsi="Tahoma" w:cs="Tahoma"/>
                <w:sz w:val="18"/>
              </w:rPr>
              <w:t>Na ocenę 5</w:t>
            </w:r>
          </w:p>
        </w:tc>
      </w:tr>
      <w:tr w:rsidR="001E3609" w:rsidRPr="00D262DE" w:rsidTr="005C1A5C">
        <w:tc>
          <w:tcPr>
            <w:tcW w:w="1418" w:type="dxa"/>
            <w:vAlign w:val="center"/>
          </w:tcPr>
          <w:p w:rsidR="001E3609" w:rsidRPr="00D262DE" w:rsidRDefault="001E3609" w:rsidP="001E3609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 w:rsidRPr="00D262DE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1E3609" w:rsidRPr="00D262DE" w:rsidRDefault="00D262DE" w:rsidP="006D5A9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D262DE">
              <w:rPr>
                <w:rFonts w:ascii="Tahoma" w:hAnsi="Tahoma" w:cs="Tahoma"/>
                <w:sz w:val="18"/>
                <w:szCs w:val="18"/>
              </w:rPr>
              <w:t>S</w:t>
            </w:r>
            <w:r w:rsidR="001E3609" w:rsidRPr="00D262DE">
              <w:rPr>
                <w:rFonts w:ascii="Tahoma" w:hAnsi="Tahoma" w:cs="Tahoma"/>
                <w:sz w:val="18"/>
                <w:szCs w:val="18"/>
              </w:rPr>
              <w:t xml:space="preserve">tudent </w:t>
            </w:r>
            <w:r w:rsidR="006D5A9E">
              <w:rPr>
                <w:rFonts w:ascii="Tahoma" w:hAnsi="Tahoma" w:cs="Tahoma"/>
                <w:sz w:val="18"/>
                <w:szCs w:val="18"/>
              </w:rPr>
              <w:t xml:space="preserve">nie zna i nie rozumie </w:t>
            </w:r>
            <w:r w:rsidRPr="00D262D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Pr="00D262DE">
              <w:rPr>
                <w:rFonts w:ascii="Tahoma" w:hAnsi="Tahoma" w:cs="Tahoma"/>
                <w:sz w:val="18"/>
                <w:szCs w:val="18"/>
              </w:rPr>
              <w:t>podstaw fizykochemicznych działania zmysłów wykorzystujących fizyczne nośniki informacji (fale dźwiękowe i elektromagnetyczne).</w:t>
            </w:r>
          </w:p>
        </w:tc>
        <w:tc>
          <w:tcPr>
            <w:tcW w:w="2127" w:type="dxa"/>
            <w:vAlign w:val="center"/>
          </w:tcPr>
          <w:p w:rsidR="001E3609" w:rsidRPr="00D262DE" w:rsidRDefault="00D262DE" w:rsidP="006D5A9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D262DE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="006D5A9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w co najmniej </w:t>
            </w:r>
            <w:r w:rsidR="001F5AB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60</w:t>
            </w:r>
            <w:r w:rsidR="006D5A9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% zna i rozumie</w:t>
            </w:r>
            <w:r w:rsidRPr="00D262D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Pr="00D262DE">
              <w:rPr>
                <w:rFonts w:ascii="Tahoma" w:hAnsi="Tahoma" w:cs="Tahoma"/>
                <w:sz w:val="18"/>
                <w:szCs w:val="18"/>
              </w:rPr>
              <w:t>podstawy fizykochemiczne działania zmysłów wykorzystujących fizyczne nośniki informacji (fale dźwiękowe i elektromagnetyczne).</w:t>
            </w:r>
          </w:p>
        </w:tc>
        <w:tc>
          <w:tcPr>
            <w:tcW w:w="2126" w:type="dxa"/>
            <w:vAlign w:val="center"/>
          </w:tcPr>
          <w:p w:rsidR="001E3609" w:rsidRPr="00D262DE" w:rsidRDefault="00D262DE" w:rsidP="006D5A9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D262DE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D262D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 co najmniej 7</w:t>
            </w:r>
            <w:r w:rsidR="001F5AB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</w:t>
            </w:r>
            <w:r w:rsidRPr="00D262D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% </w:t>
            </w:r>
            <w:r w:rsidR="006D5A9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zna i rozumie</w:t>
            </w:r>
            <w:r w:rsidRPr="00D262D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Pr="00D262DE">
              <w:rPr>
                <w:rFonts w:ascii="Tahoma" w:hAnsi="Tahoma" w:cs="Tahoma"/>
                <w:sz w:val="18"/>
                <w:szCs w:val="18"/>
              </w:rPr>
              <w:t>podstawy fizykochemiczne działania zmysłów wykorzystujących fizyczne nośniki informacji (fale dźwiękowe i elektromagnetyczne).</w:t>
            </w:r>
          </w:p>
        </w:tc>
        <w:tc>
          <w:tcPr>
            <w:tcW w:w="1984" w:type="dxa"/>
            <w:vAlign w:val="center"/>
          </w:tcPr>
          <w:p w:rsidR="001E3609" w:rsidRPr="00D262DE" w:rsidRDefault="00D262DE" w:rsidP="006D5A9E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D262DE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w co najmniej 9</w:t>
            </w:r>
            <w:r w:rsidR="001F5AB4">
              <w:rPr>
                <w:rFonts w:ascii="Tahoma" w:hAnsi="Tahoma" w:cs="Tahoma"/>
                <w:b w:val="0"/>
                <w:sz w:val="18"/>
                <w:szCs w:val="18"/>
              </w:rPr>
              <w:t>3</w:t>
            </w:r>
            <w:r w:rsidR="006D5A9E">
              <w:rPr>
                <w:rFonts w:ascii="Tahoma" w:hAnsi="Tahoma" w:cs="Tahoma"/>
                <w:b w:val="0"/>
                <w:sz w:val="18"/>
                <w:szCs w:val="18"/>
              </w:rPr>
              <w:t>% zna i rozumie</w:t>
            </w:r>
            <w:r w:rsidRPr="00D262DE">
              <w:rPr>
                <w:rFonts w:ascii="Tahoma" w:hAnsi="Tahoma" w:cs="Tahoma"/>
                <w:b w:val="0"/>
                <w:sz w:val="18"/>
                <w:szCs w:val="18"/>
              </w:rPr>
              <w:t xml:space="preserve"> podstawy fizykochemiczne działania zmysłów wykorzystujących fizyczne nośniki informacji (fale dźwiękowe i elektromagnetyczne).</w:t>
            </w:r>
          </w:p>
        </w:tc>
      </w:tr>
      <w:tr w:rsidR="001E3609" w:rsidRPr="00B158DC" w:rsidTr="005C1A5C">
        <w:tc>
          <w:tcPr>
            <w:tcW w:w="1418" w:type="dxa"/>
            <w:vAlign w:val="center"/>
          </w:tcPr>
          <w:p w:rsidR="001E3609" w:rsidRPr="00FB7915" w:rsidRDefault="001E3609" w:rsidP="001E3609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 w:rsidRPr="00FB7915">
              <w:rPr>
                <w:rFonts w:ascii="Tahoma" w:hAnsi="Tahoma" w:cs="Tahoma"/>
              </w:rPr>
              <w:lastRenderedPageBreak/>
              <w:t>P_W02</w:t>
            </w:r>
          </w:p>
        </w:tc>
        <w:tc>
          <w:tcPr>
            <w:tcW w:w="2126" w:type="dxa"/>
            <w:vAlign w:val="center"/>
          </w:tcPr>
          <w:p w:rsidR="001E3609" w:rsidRPr="003714E4" w:rsidRDefault="003714E4" w:rsidP="006D5A9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D262DE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="006D5A9E">
              <w:rPr>
                <w:rFonts w:ascii="Tahoma" w:hAnsi="Tahoma" w:cs="Tahoma"/>
                <w:sz w:val="18"/>
                <w:szCs w:val="18"/>
              </w:rPr>
              <w:t>nie zna i nie rozumie</w:t>
            </w:r>
            <w:r w:rsidRPr="00D262D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Pr="003714E4">
              <w:rPr>
                <w:rFonts w:ascii="Tahoma" w:hAnsi="Tahoma" w:cs="Tahoma"/>
                <w:sz w:val="18"/>
                <w:szCs w:val="18"/>
              </w:rPr>
              <w:t>wita</w:t>
            </w:r>
            <w:r w:rsidR="006D5A9E">
              <w:rPr>
                <w:rFonts w:ascii="Tahoma" w:hAnsi="Tahoma" w:cs="Tahoma"/>
                <w:sz w:val="18"/>
                <w:szCs w:val="18"/>
              </w:rPr>
              <w:t>min</w:t>
            </w:r>
            <w:r w:rsidRPr="003714E4">
              <w:rPr>
                <w:rFonts w:ascii="Tahoma" w:hAnsi="Tahoma" w:cs="Tahoma"/>
                <w:sz w:val="18"/>
                <w:szCs w:val="18"/>
              </w:rPr>
              <w:t>, amino</w:t>
            </w:r>
            <w:r w:rsidR="006D5A9E">
              <w:rPr>
                <w:rFonts w:ascii="Tahoma" w:hAnsi="Tahoma" w:cs="Tahoma"/>
                <w:sz w:val="18"/>
                <w:szCs w:val="18"/>
              </w:rPr>
              <w:t>kwasów</w:t>
            </w:r>
            <w:r w:rsidRPr="003714E4">
              <w:rPr>
                <w:rFonts w:ascii="Tahoma" w:hAnsi="Tahoma" w:cs="Tahoma"/>
                <w:sz w:val="18"/>
                <w:szCs w:val="18"/>
              </w:rPr>
              <w:t>, nukleozyd</w:t>
            </w:r>
            <w:r w:rsidR="006D5A9E">
              <w:rPr>
                <w:rFonts w:ascii="Tahoma" w:hAnsi="Tahoma" w:cs="Tahoma"/>
                <w:sz w:val="18"/>
                <w:szCs w:val="18"/>
              </w:rPr>
              <w:t>ów</w:t>
            </w:r>
            <w:r w:rsidRPr="003714E4">
              <w:rPr>
                <w:rFonts w:ascii="Tahoma" w:hAnsi="Tahoma" w:cs="Tahoma"/>
                <w:sz w:val="18"/>
                <w:szCs w:val="18"/>
              </w:rPr>
              <w:t>, monosacha</w:t>
            </w:r>
            <w:r w:rsidR="006D5A9E">
              <w:rPr>
                <w:rFonts w:ascii="Tahoma" w:hAnsi="Tahoma" w:cs="Tahoma"/>
                <w:sz w:val="18"/>
                <w:szCs w:val="18"/>
              </w:rPr>
              <w:t>rydów, kwasów</w:t>
            </w:r>
            <w:r w:rsidRPr="003714E4">
              <w:rPr>
                <w:rFonts w:ascii="Tahoma" w:hAnsi="Tahoma" w:cs="Tahoma"/>
                <w:sz w:val="18"/>
                <w:szCs w:val="18"/>
              </w:rPr>
              <w:t xml:space="preserve"> karboksylo</w:t>
            </w:r>
            <w:r w:rsidR="006D5A9E">
              <w:rPr>
                <w:rFonts w:ascii="Tahoma" w:hAnsi="Tahoma" w:cs="Tahoma"/>
                <w:sz w:val="18"/>
                <w:szCs w:val="18"/>
              </w:rPr>
              <w:t>wych</w:t>
            </w:r>
            <w:r w:rsidRPr="003714E4">
              <w:rPr>
                <w:rFonts w:ascii="Tahoma" w:hAnsi="Tahoma" w:cs="Tahoma"/>
                <w:sz w:val="18"/>
                <w:szCs w:val="18"/>
              </w:rPr>
              <w:t xml:space="preserve"> i ich po</w:t>
            </w:r>
            <w:r w:rsidR="006D5A9E">
              <w:rPr>
                <w:rFonts w:ascii="Tahoma" w:hAnsi="Tahoma" w:cs="Tahoma"/>
                <w:sz w:val="18"/>
                <w:szCs w:val="18"/>
              </w:rPr>
              <w:t>chodnych</w:t>
            </w:r>
            <w:r w:rsidRPr="003714E4">
              <w:rPr>
                <w:rFonts w:ascii="Tahoma" w:hAnsi="Tahoma" w:cs="Tahoma"/>
                <w:sz w:val="18"/>
                <w:szCs w:val="18"/>
              </w:rPr>
              <w:t>, wchodzące w skład makrocząsteczek obecnych w komórkach, macierzy zewnątrzkomór</w:t>
            </w:r>
            <w:r>
              <w:rPr>
                <w:rFonts w:ascii="Tahoma" w:hAnsi="Tahoma" w:cs="Tahoma"/>
                <w:sz w:val="18"/>
                <w:szCs w:val="18"/>
              </w:rPr>
              <w:t>kowej i płynach ustrojowych.</w:t>
            </w:r>
          </w:p>
        </w:tc>
        <w:tc>
          <w:tcPr>
            <w:tcW w:w="2127" w:type="dxa"/>
            <w:vAlign w:val="center"/>
          </w:tcPr>
          <w:p w:rsidR="001E3609" w:rsidRPr="00951170" w:rsidRDefault="003714E4" w:rsidP="006D5A9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D262DE">
              <w:rPr>
                <w:rFonts w:ascii="Tahoma" w:hAnsi="Tahoma" w:cs="Tahoma"/>
                <w:sz w:val="18"/>
                <w:szCs w:val="18"/>
              </w:rPr>
              <w:t>S</w:t>
            </w:r>
            <w:r>
              <w:rPr>
                <w:rFonts w:ascii="Tahoma" w:hAnsi="Tahoma" w:cs="Tahoma"/>
                <w:sz w:val="18"/>
                <w:szCs w:val="18"/>
              </w:rPr>
              <w:t xml:space="preserve">tudent </w:t>
            </w:r>
            <w:r w:rsidR="002465E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w co najmniej </w:t>
            </w:r>
            <w:r w:rsidR="001F5AB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60</w:t>
            </w:r>
            <w:r w:rsidR="002465E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% </w:t>
            </w:r>
            <w:r w:rsidR="006D5A9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zna i rozumie </w:t>
            </w:r>
            <w:r w:rsidRPr="003714E4">
              <w:rPr>
                <w:rFonts w:ascii="Tahoma" w:hAnsi="Tahoma" w:cs="Tahoma"/>
                <w:sz w:val="18"/>
                <w:szCs w:val="18"/>
              </w:rPr>
              <w:t>witaminy, aminokwasy, nukleozydy, monosacharydy, kwasy karboksylo</w:t>
            </w:r>
            <w:r w:rsidR="009D233B">
              <w:rPr>
                <w:rFonts w:ascii="Tahoma" w:hAnsi="Tahoma" w:cs="Tahoma"/>
                <w:sz w:val="18"/>
                <w:szCs w:val="18"/>
              </w:rPr>
              <w:t>we i </w:t>
            </w:r>
            <w:r w:rsidRPr="003714E4">
              <w:rPr>
                <w:rFonts w:ascii="Tahoma" w:hAnsi="Tahoma" w:cs="Tahoma"/>
                <w:sz w:val="18"/>
                <w:szCs w:val="18"/>
              </w:rPr>
              <w:t>ich pochodne, wchodzące w skład makrocząste</w:t>
            </w:r>
            <w:r w:rsidR="009D233B">
              <w:rPr>
                <w:rFonts w:ascii="Tahoma" w:hAnsi="Tahoma" w:cs="Tahoma"/>
                <w:sz w:val="18"/>
                <w:szCs w:val="18"/>
              </w:rPr>
              <w:t>czek obecnych w </w:t>
            </w:r>
            <w:r w:rsidRPr="003714E4">
              <w:rPr>
                <w:rFonts w:ascii="Tahoma" w:hAnsi="Tahoma" w:cs="Tahoma"/>
                <w:sz w:val="18"/>
                <w:szCs w:val="18"/>
              </w:rPr>
              <w:t>komórkach, macierzy zewnątrzkomór</w:t>
            </w:r>
            <w:r w:rsidR="009D233B">
              <w:rPr>
                <w:rFonts w:ascii="Tahoma" w:hAnsi="Tahoma" w:cs="Tahoma"/>
                <w:sz w:val="18"/>
                <w:szCs w:val="18"/>
              </w:rPr>
              <w:t>kowej i </w:t>
            </w:r>
            <w:r>
              <w:rPr>
                <w:rFonts w:ascii="Tahoma" w:hAnsi="Tahoma" w:cs="Tahoma"/>
                <w:sz w:val="18"/>
                <w:szCs w:val="18"/>
              </w:rPr>
              <w:t>płynach ustrojowych.</w:t>
            </w:r>
          </w:p>
        </w:tc>
        <w:tc>
          <w:tcPr>
            <w:tcW w:w="2126" w:type="dxa"/>
            <w:vAlign w:val="center"/>
          </w:tcPr>
          <w:p w:rsidR="001E3609" w:rsidRPr="00951170" w:rsidRDefault="002465E3" w:rsidP="006D5A9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D262DE">
              <w:rPr>
                <w:rFonts w:ascii="Tahoma" w:hAnsi="Tahoma" w:cs="Tahoma"/>
                <w:sz w:val="18"/>
                <w:szCs w:val="18"/>
              </w:rPr>
              <w:t>S</w:t>
            </w:r>
            <w:r>
              <w:rPr>
                <w:rFonts w:ascii="Tahoma" w:hAnsi="Tahoma" w:cs="Tahoma"/>
                <w:sz w:val="18"/>
                <w:szCs w:val="18"/>
              </w:rPr>
              <w:t xml:space="preserve">tudent </w:t>
            </w:r>
            <w:r w:rsidR="006D5A9E">
              <w:rPr>
                <w:rFonts w:ascii="Tahoma" w:hAnsi="Tahoma" w:cs="Tahoma"/>
                <w:sz w:val="18"/>
                <w:szCs w:val="18"/>
              </w:rPr>
              <w:t xml:space="preserve">zna i rozumie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 co najmniej 7</w:t>
            </w:r>
            <w:r w:rsidR="001F5AB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% </w:t>
            </w:r>
            <w:r w:rsidRPr="003714E4">
              <w:rPr>
                <w:rFonts w:ascii="Tahoma" w:hAnsi="Tahoma" w:cs="Tahoma"/>
                <w:sz w:val="18"/>
                <w:szCs w:val="18"/>
              </w:rPr>
              <w:t>witaminy, aminokwasy, nukleozydy, monosacha</w:t>
            </w:r>
            <w:r w:rsidR="009D233B">
              <w:rPr>
                <w:rFonts w:ascii="Tahoma" w:hAnsi="Tahoma" w:cs="Tahoma"/>
                <w:sz w:val="18"/>
                <w:szCs w:val="18"/>
              </w:rPr>
              <w:t>rydy, kwasy karboksylowe i </w:t>
            </w:r>
            <w:r w:rsidRPr="003714E4">
              <w:rPr>
                <w:rFonts w:ascii="Tahoma" w:hAnsi="Tahoma" w:cs="Tahoma"/>
                <w:sz w:val="18"/>
                <w:szCs w:val="18"/>
              </w:rPr>
              <w:t>ich pochodne, wchodzące w skład makrocząste</w:t>
            </w:r>
            <w:r w:rsidR="009D233B">
              <w:rPr>
                <w:rFonts w:ascii="Tahoma" w:hAnsi="Tahoma" w:cs="Tahoma"/>
                <w:sz w:val="18"/>
                <w:szCs w:val="18"/>
              </w:rPr>
              <w:t>czek obecnych w </w:t>
            </w:r>
            <w:r w:rsidRPr="003714E4">
              <w:rPr>
                <w:rFonts w:ascii="Tahoma" w:hAnsi="Tahoma" w:cs="Tahoma"/>
                <w:sz w:val="18"/>
                <w:szCs w:val="18"/>
              </w:rPr>
              <w:t>komórkach, macierzy zewnątrzkomór</w:t>
            </w:r>
            <w:r w:rsidR="009D233B">
              <w:rPr>
                <w:rFonts w:ascii="Tahoma" w:hAnsi="Tahoma" w:cs="Tahoma"/>
                <w:sz w:val="18"/>
                <w:szCs w:val="18"/>
              </w:rPr>
              <w:t>kowej i </w:t>
            </w:r>
            <w:r>
              <w:rPr>
                <w:rFonts w:ascii="Tahoma" w:hAnsi="Tahoma" w:cs="Tahoma"/>
                <w:sz w:val="18"/>
                <w:szCs w:val="18"/>
              </w:rPr>
              <w:t>płynach ustrojowych.</w:t>
            </w:r>
          </w:p>
        </w:tc>
        <w:tc>
          <w:tcPr>
            <w:tcW w:w="1984" w:type="dxa"/>
            <w:vAlign w:val="center"/>
          </w:tcPr>
          <w:p w:rsidR="001E3609" w:rsidRPr="002465E3" w:rsidRDefault="002465E3" w:rsidP="001F28E8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2465E3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w co najmniej 9</w:t>
            </w:r>
            <w:r w:rsidR="001F5AB4">
              <w:rPr>
                <w:rFonts w:ascii="Tahoma" w:hAnsi="Tahoma" w:cs="Tahoma"/>
                <w:b w:val="0"/>
                <w:sz w:val="18"/>
                <w:szCs w:val="18"/>
              </w:rPr>
              <w:t>3</w:t>
            </w:r>
            <w:r w:rsidRPr="002465E3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="006D5A9E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Pr="002465E3">
              <w:rPr>
                <w:rFonts w:ascii="Tahoma" w:hAnsi="Tahoma" w:cs="Tahoma"/>
                <w:b w:val="0"/>
                <w:sz w:val="18"/>
                <w:szCs w:val="18"/>
              </w:rPr>
              <w:t xml:space="preserve"> witaminy, aminokwasy, nukleozydy, monosacharydy, kwasy karboksylowe i ich pochodne, wchodzące w skład makrocząsteczek obecnych w komórkach, macierzy zewnątrzkomórkowej i</w:t>
            </w:r>
            <w:r w:rsidR="001F28E8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Pr="002465E3">
              <w:rPr>
                <w:rFonts w:ascii="Tahoma" w:hAnsi="Tahoma" w:cs="Tahoma"/>
                <w:b w:val="0"/>
                <w:sz w:val="18"/>
                <w:szCs w:val="18"/>
              </w:rPr>
              <w:t>płynach ustrojowych.</w:t>
            </w:r>
          </w:p>
        </w:tc>
      </w:tr>
      <w:tr w:rsidR="001E3609" w:rsidRPr="00B158DC" w:rsidTr="005C1A5C">
        <w:tc>
          <w:tcPr>
            <w:tcW w:w="1418" w:type="dxa"/>
            <w:vAlign w:val="center"/>
          </w:tcPr>
          <w:p w:rsidR="001E3609" w:rsidRPr="00FB7915" w:rsidRDefault="001E3609" w:rsidP="001E3609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2126" w:type="dxa"/>
            <w:vAlign w:val="center"/>
          </w:tcPr>
          <w:p w:rsidR="001E3609" w:rsidRPr="00951170" w:rsidRDefault="00D27108" w:rsidP="006D5A9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D262DE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="006D5A9E">
              <w:rPr>
                <w:rFonts w:ascii="Tahoma" w:hAnsi="Tahoma" w:cs="Tahoma"/>
                <w:sz w:val="18"/>
                <w:szCs w:val="18"/>
              </w:rPr>
              <w:t xml:space="preserve">nie zna i nie rozumie </w:t>
            </w:r>
            <w:r w:rsidR="009D233B" w:rsidRPr="00D27108">
              <w:rPr>
                <w:rFonts w:ascii="Tahoma" w:hAnsi="Tahoma" w:cs="Tahoma"/>
                <w:sz w:val="18"/>
                <w:szCs w:val="18"/>
              </w:rPr>
              <w:t>mechani</w:t>
            </w:r>
            <w:r w:rsidR="009D233B">
              <w:rPr>
                <w:rFonts w:ascii="Tahoma" w:hAnsi="Tahoma" w:cs="Tahoma"/>
                <w:sz w:val="18"/>
                <w:szCs w:val="18"/>
              </w:rPr>
              <w:t>zmów</w:t>
            </w:r>
            <w:r w:rsidR="009D233B" w:rsidRPr="00D27108">
              <w:rPr>
                <w:rFonts w:ascii="Tahoma" w:hAnsi="Tahoma" w:cs="Tahoma"/>
                <w:sz w:val="18"/>
                <w:szCs w:val="18"/>
              </w:rPr>
              <w:t xml:space="preserve"> regulacji i biofizycz</w:t>
            </w:r>
            <w:r w:rsidR="009D233B">
              <w:rPr>
                <w:rFonts w:ascii="Tahoma" w:hAnsi="Tahoma" w:cs="Tahoma"/>
                <w:sz w:val="18"/>
                <w:szCs w:val="18"/>
              </w:rPr>
              <w:t>nych podstaw</w:t>
            </w:r>
            <w:r w:rsidR="009D233B" w:rsidRPr="00D27108">
              <w:rPr>
                <w:rFonts w:ascii="Tahoma" w:hAnsi="Tahoma" w:cs="Tahoma"/>
                <w:sz w:val="18"/>
                <w:szCs w:val="18"/>
              </w:rPr>
              <w:t xml:space="preserve"> funkcjonowania metabolizmu w organi</w:t>
            </w:r>
            <w:r w:rsidR="009D233B">
              <w:rPr>
                <w:rFonts w:ascii="Tahoma" w:hAnsi="Tahoma" w:cs="Tahoma"/>
                <w:sz w:val="18"/>
                <w:szCs w:val="18"/>
              </w:rPr>
              <w:t>zmie.</w:t>
            </w:r>
          </w:p>
        </w:tc>
        <w:tc>
          <w:tcPr>
            <w:tcW w:w="2127" w:type="dxa"/>
            <w:vAlign w:val="center"/>
          </w:tcPr>
          <w:p w:rsidR="001E3609" w:rsidRPr="00D27108" w:rsidRDefault="009D233B" w:rsidP="006D5A9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Student w co najmniej </w:t>
            </w:r>
            <w:r w:rsidR="001F5AB4">
              <w:rPr>
                <w:rFonts w:ascii="Tahoma" w:hAnsi="Tahoma" w:cs="Tahoma"/>
                <w:sz w:val="18"/>
                <w:szCs w:val="18"/>
              </w:rPr>
              <w:t>60</w:t>
            </w:r>
            <w:r>
              <w:rPr>
                <w:rFonts w:ascii="Tahoma" w:hAnsi="Tahoma" w:cs="Tahoma"/>
                <w:sz w:val="18"/>
                <w:szCs w:val="18"/>
              </w:rPr>
              <w:t xml:space="preserve">% </w:t>
            </w:r>
            <w:r w:rsidR="006D5A9E">
              <w:rPr>
                <w:rFonts w:ascii="Tahoma" w:hAnsi="Tahoma" w:cs="Tahoma"/>
                <w:sz w:val="18"/>
                <w:szCs w:val="18"/>
              </w:rPr>
              <w:t xml:space="preserve">zna i rozumie 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27108" w:rsidRPr="00D27108">
              <w:rPr>
                <w:rFonts w:ascii="Tahoma" w:hAnsi="Tahoma" w:cs="Tahoma"/>
                <w:sz w:val="18"/>
                <w:szCs w:val="18"/>
              </w:rPr>
              <w:t>mechanizmy regulacji i biofizyczne podstawy funkcjonowania metabolizmu w organi</w:t>
            </w:r>
            <w:r>
              <w:rPr>
                <w:rFonts w:ascii="Tahoma" w:hAnsi="Tahoma" w:cs="Tahoma"/>
                <w:sz w:val="18"/>
                <w:szCs w:val="18"/>
              </w:rPr>
              <w:t>zmie.</w:t>
            </w:r>
          </w:p>
        </w:tc>
        <w:tc>
          <w:tcPr>
            <w:tcW w:w="2126" w:type="dxa"/>
            <w:vAlign w:val="center"/>
          </w:tcPr>
          <w:p w:rsidR="001E3609" w:rsidRPr="00951170" w:rsidRDefault="009D233B" w:rsidP="006D5A9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="006D5A9E">
              <w:rPr>
                <w:rFonts w:ascii="Tahoma" w:hAnsi="Tahoma" w:cs="Tahoma"/>
                <w:sz w:val="18"/>
                <w:szCs w:val="18"/>
              </w:rPr>
              <w:t xml:space="preserve">zna i rozumie </w:t>
            </w:r>
            <w:r w:rsidRPr="00D262DE">
              <w:rPr>
                <w:rFonts w:ascii="Tahoma" w:hAnsi="Tahoma" w:cs="Tahoma"/>
                <w:sz w:val="18"/>
                <w:szCs w:val="18"/>
              </w:rPr>
              <w:t>i</w:t>
            </w:r>
            <w:r>
              <w:rPr>
                <w:rFonts w:ascii="Tahoma" w:hAnsi="Tahoma" w:cs="Tahoma"/>
                <w:sz w:val="18"/>
                <w:szCs w:val="18"/>
              </w:rPr>
              <w:t xml:space="preserve">w co najmniej </w:t>
            </w:r>
            <w:r w:rsidR="001F5AB4">
              <w:rPr>
                <w:rFonts w:ascii="Tahoma" w:hAnsi="Tahoma" w:cs="Tahoma"/>
                <w:sz w:val="18"/>
                <w:szCs w:val="18"/>
              </w:rPr>
              <w:t>76</w:t>
            </w:r>
            <w:r>
              <w:rPr>
                <w:rFonts w:ascii="Tahoma" w:hAnsi="Tahoma" w:cs="Tahoma"/>
                <w:sz w:val="18"/>
                <w:szCs w:val="18"/>
              </w:rPr>
              <w:t xml:space="preserve">% </w:t>
            </w:r>
            <w:r w:rsidRPr="00D27108">
              <w:rPr>
                <w:rFonts w:ascii="Tahoma" w:hAnsi="Tahoma" w:cs="Tahoma"/>
                <w:sz w:val="18"/>
                <w:szCs w:val="18"/>
              </w:rPr>
              <w:t>mechanizmy regulacji i biofizyczne podstawy funkcjonowania metabolizmu w organi</w:t>
            </w:r>
            <w:r>
              <w:rPr>
                <w:rFonts w:ascii="Tahoma" w:hAnsi="Tahoma" w:cs="Tahoma"/>
                <w:sz w:val="18"/>
                <w:szCs w:val="18"/>
              </w:rPr>
              <w:t>zmie.</w:t>
            </w:r>
          </w:p>
        </w:tc>
        <w:tc>
          <w:tcPr>
            <w:tcW w:w="1984" w:type="dxa"/>
            <w:vAlign w:val="center"/>
          </w:tcPr>
          <w:p w:rsidR="001E3609" w:rsidRPr="009D233B" w:rsidRDefault="009D233B" w:rsidP="001F28E8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9D233B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6D5A9E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Pr="009D233B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 xml:space="preserve">w co najmniej </w:t>
            </w:r>
            <w:r w:rsidR="001F5AB4">
              <w:rPr>
                <w:rFonts w:ascii="Tahoma" w:hAnsi="Tahoma" w:cs="Tahoma"/>
                <w:b w:val="0"/>
                <w:sz w:val="18"/>
                <w:szCs w:val="18"/>
              </w:rPr>
              <w:t>93</w:t>
            </w:r>
            <w:r w:rsidRPr="009D233B">
              <w:rPr>
                <w:rFonts w:ascii="Tahoma" w:hAnsi="Tahoma" w:cs="Tahoma"/>
                <w:b w:val="0"/>
                <w:sz w:val="18"/>
                <w:szCs w:val="18"/>
              </w:rPr>
              <w:t>% mechanizmy regulacji i</w:t>
            </w:r>
            <w:r w:rsidR="001F28E8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Pr="009D233B">
              <w:rPr>
                <w:rFonts w:ascii="Tahoma" w:hAnsi="Tahoma" w:cs="Tahoma"/>
                <w:b w:val="0"/>
                <w:sz w:val="18"/>
                <w:szCs w:val="18"/>
              </w:rPr>
              <w:t>biofizyczne podstawy funkcjonowania metabolizmu w organizmie.</w:t>
            </w:r>
          </w:p>
        </w:tc>
      </w:tr>
      <w:tr w:rsidR="001E3609" w:rsidRPr="00B158DC" w:rsidTr="005C1A5C">
        <w:tc>
          <w:tcPr>
            <w:tcW w:w="1418" w:type="dxa"/>
            <w:vAlign w:val="center"/>
          </w:tcPr>
          <w:p w:rsidR="001E3609" w:rsidRDefault="001E3609" w:rsidP="001E3609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 W04</w:t>
            </w:r>
          </w:p>
        </w:tc>
        <w:tc>
          <w:tcPr>
            <w:tcW w:w="2126" w:type="dxa"/>
            <w:vAlign w:val="center"/>
          </w:tcPr>
          <w:p w:rsidR="001E3609" w:rsidRPr="00951170" w:rsidRDefault="009D233B" w:rsidP="006D5A9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D262DE">
              <w:rPr>
                <w:rFonts w:ascii="Tahoma" w:hAnsi="Tahoma" w:cs="Tahoma"/>
                <w:sz w:val="18"/>
                <w:szCs w:val="18"/>
              </w:rPr>
              <w:t xml:space="preserve">Student nie </w:t>
            </w:r>
            <w:r w:rsidR="006D5A9E">
              <w:rPr>
                <w:rFonts w:ascii="Tahoma" w:hAnsi="Tahoma" w:cs="Tahoma"/>
                <w:sz w:val="18"/>
                <w:szCs w:val="18"/>
              </w:rPr>
              <w:t xml:space="preserve">zna i nie rozumie </w:t>
            </w:r>
            <w:r w:rsidRPr="00D27108">
              <w:rPr>
                <w:rFonts w:ascii="Tahoma" w:hAnsi="Tahoma" w:cs="Tahoma"/>
                <w:sz w:val="18"/>
                <w:szCs w:val="18"/>
              </w:rPr>
              <w:t>wpływ</w:t>
            </w:r>
            <w:r>
              <w:rPr>
                <w:rFonts w:ascii="Tahoma" w:hAnsi="Tahoma" w:cs="Tahoma"/>
                <w:sz w:val="18"/>
                <w:szCs w:val="18"/>
              </w:rPr>
              <w:t>u</w:t>
            </w:r>
            <w:r w:rsidRPr="00D27108">
              <w:rPr>
                <w:rFonts w:ascii="Tahoma" w:hAnsi="Tahoma" w:cs="Tahoma"/>
                <w:sz w:val="18"/>
                <w:szCs w:val="18"/>
              </w:rPr>
              <w:t xml:space="preserve"> na organizm czynników zewnętrznych, takich jak temperatura, grawitacja, ciśnienie, pole elektromagnetyczne oraz promieniowanie jonizujące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27" w:type="dxa"/>
            <w:vAlign w:val="center"/>
          </w:tcPr>
          <w:p w:rsidR="001E3609" w:rsidRPr="00D27108" w:rsidRDefault="009D233B" w:rsidP="006D5A9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Student w co najmniej </w:t>
            </w:r>
            <w:r w:rsidR="001F5AB4">
              <w:rPr>
                <w:rFonts w:ascii="Tahoma" w:hAnsi="Tahoma" w:cs="Tahoma"/>
                <w:sz w:val="18"/>
                <w:szCs w:val="18"/>
              </w:rPr>
              <w:t>60</w:t>
            </w:r>
            <w:r>
              <w:rPr>
                <w:rFonts w:ascii="Tahoma" w:hAnsi="Tahoma" w:cs="Tahoma"/>
                <w:sz w:val="18"/>
                <w:szCs w:val="18"/>
              </w:rPr>
              <w:t xml:space="preserve">% </w:t>
            </w:r>
            <w:r w:rsidR="006D5A9E">
              <w:rPr>
                <w:rFonts w:ascii="Tahoma" w:hAnsi="Tahoma" w:cs="Tahoma"/>
                <w:sz w:val="18"/>
                <w:szCs w:val="18"/>
              </w:rPr>
              <w:t xml:space="preserve">zna i rozumie 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27108" w:rsidRPr="00D27108">
              <w:rPr>
                <w:rFonts w:ascii="Tahoma" w:hAnsi="Tahoma" w:cs="Tahoma"/>
                <w:sz w:val="18"/>
                <w:szCs w:val="18"/>
              </w:rPr>
              <w:t>wpływ na organizm czynników zewnętrznych, takich jak temperatura, grawitacja, ciśnienie, pole elektromagnetyczne oraz promieniowanie jonizu</w:t>
            </w:r>
            <w:r>
              <w:rPr>
                <w:rFonts w:ascii="Tahoma" w:hAnsi="Tahoma" w:cs="Tahoma"/>
                <w:sz w:val="18"/>
                <w:szCs w:val="18"/>
              </w:rPr>
              <w:t>jące.</w:t>
            </w:r>
          </w:p>
        </w:tc>
        <w:tc>
          <w:tcPr>
            <w:tcW w:w="2126" w:type="dxa"/>
            <w:vAlign w:val="center"/>
          </w:tcPr>
          <w:p w:rsidR="001E3609" w:rsidRPr="00951170" w:rsidRDefault="009D233B" w:rsidP="006D5A9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sz w:val="18"/>
                <w:szCs w:val="18"/>
              </w:rPr>
              <w:t>Student w co najmniej 7</w:t>
            </w:r>
            <w:r w:rsidR="001F5AB4">
              <w:rPr>
                <w:rFonts w:ascii="Tahoma" w:hAnsi="Tahoma" w:cs="Tahoma"/>
                <w:sz w:val="18"/>
                <w:szCs w:val="18"/>
              </w:rPr>
              <w:t>6</w:t>
            </w:r>
            <w:r>
              <w:rPr>
                <w:rFonts w:ascii="Tahoma" w:hAnsi="Tahoma" w:cs="Tahoma"/>
                <w:sz w:val="18"/>
                <w:szCs w:val="18"/>
              </w:rPr>
              <w:t xml:space="preserve">% </w:t>
            </w:r>
            <w:r w:rsidR="006D5A9E">
              <w:rPr>
                <w:rFonts w:ascii="Tahoma" w:hAnsi="Tahoma" w:cs="Tahoma"/>
                <w:sz w:val="18"/>
                <w:szCs w:val="18"/>
              </w:rPr>
              <w:t xml:space="preserve">zna i rozumie 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D27108">
              <w:rPr>
                <w:rFonts w:ascii="Tahoma" w:hAnsi="Tahoma" w:cs="Tahoma"/>
                <w:sz w:val="18"/>
                <w:szCs w:val="18"/>
              </w:rPr>
              <w:t>wpływ na organizm czynników zewnętrznych, takich jak temperatura, grawitacja, ciśnienie, pole elektromagnetyczne oraz promieniowanie jonizu</w:t>
            </w:r>
            <w:r>
              <w:rPr>
                <w:rFonts w:ascii="Tahoma" w:hAnsi="Tahoma" w:cs="Tahoma"/>
                <w:sz w:val="18"/>
                <w:szCs w:val="18"/>
              </w:rPr>
              <w:t>jące.</w:t>
            </w:r>
          </w:p>
        </w:tc>
        <w:tc>
          <w:tcPr>
            <w:tcW w:w="1984" w:type="dxa"/>
            <w:vAlign w:val="center"/>
          </w:tcPr>
          <w:p w:rsidR="001E3609" w:rsidRPr="009D233B" w:rsidRDefault="009D233B" w:rsidP="001F28E8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9D233B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w co najmniej 9</w:t>
            </w:r>
            <w:r w:rsidR="001F5AB4">
              <w:rPr>
                <w:rFonts w:ascii="Tahoma" w:hAnsi="Tahoma" w:cs="Tahoma"/>
                <w:b w:val="0"/>
                <w:sz w:val="18"/>
                <w:szCs w:val="18"/>
              </w:rPr>
              <w:t>3</w:t>
            </w:r>
            <w:r w:rsidRPr="009D233B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="006D5A9E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Pr="009D233B">
              <w:rPr>
                <w:rFonts w:ascii="Tahoma" w:hAnsi="Tahoma" w:cs="Tahoma"/>
                <w:b w:val="0"/>
                <w:sz w:val="18"/>
                <w:szCs w:val="18"/>
              </w:rPr>
              <w:t xml:space="preserve"> wpływ na organizm czynników zewnętrznych, takich jak temperatura, grawitacja, ciśnienie, pole elektromagnetyczne oraz promieniowanie jonizujące.</w:t>
            </w:r>
          </w:p>
        </w:tc>
      </w:tr>
      <w:tr w:rsidR="000D737F" w:rsidRPr="000D737F" w:rsidTr="005C1A5C">
        <w:tc>
          <w:tcPr>
            <w:tcW w:w="1418" w:type="dxa"/>
            <w:vAlign w:val="center"/>
          </w:tcPr>
          <w:p w:rsidR="005C1A5C" w:rsidRPr="000D737F" w:rsidRDefault="005C1A5C" w:rsidP="005C1A5C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0D737F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5C1A5C" w:rsidRPr="000D737F" w:rsidRDefault="00D262DE" w:rsidP="005C1A5C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0D737F">
              <w:rPr>
                <w:rFonts w:ascii="Tahoma" w:hAnsi="Tahoma" w:cs="Tahoma"/>
                <w:sz w:val="18"/>
                <w:szCs w:val="18"/>
              </w:rPr>
              <w:t>S</w:t>
            </w:r>
            <w:r w:rsidR="005F7A61" w:rsidRPr="000D737F">
              <w:rPr>
                <w:rFonts w:ascii="Tahoma" w:hAnsi="Tahoma" w:cs="Tahoma"/>
                <w:sz w:val="18"/>
                <w:szCs w:val="18"/>
              </w:rPr>
              <w:t xml:space="preserve">tudent nie potrafi </w:t>
            </w:r>
            <w:r w:rsidR="005C1A5C" w:rsidRPr="000D737F">
              <w:rPr>
                <w:rFonts w:ascii="Tahoma" w:hAnsi="Tahoma" w:cs="Tahoma"/>
                <w:sz w:val="18"/>
                <w:szCs w:val="18"/>
              </w:rPr>
              <w:t xml:space="preserve">współuczestniczyć w doborze metod diagnostycznych w poszczególnych stanach klinicznych z wykorzystaniem wiedzy </w:t>
            </w:r>
            <w:r w:rsidRPr="000D737F">
              <w:rPr>
                <w:rFonts w:ascii="Tahoma" w:hAnsi="Tahoma" w:cs="Tahoma"/>
                <w:sz w:val="18"/>
                <w:szCs w:val="18"/>
              </w:rPr>
              <w:t>z zakresu biochemii i biofizyki</w:t>
            </w:r>
            <w:r w:rsidR="006D5A9E" w:rsidRPr="000D737F">
              <w:rPr>
                <w:rFonts w:ascii="Tahoma" w:hAnsi="Tahoma" w:cs="Tahoma"/>
                <w:sz w:val="18"/>
                <w:szCs w:val="18"/>
              </w:rPr>
              <w:t>, popełnia krytyczne błędy</w:t>
            </w:r>
            <w:r w:rsidR="00A524B7" w:rsidRPr="000D737F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27" w:type="dxa"/>
            <w:vAlign w:val="center"/>
          </w:tcPr>
          <w:p w:rsidR="005C1A5C" w:rsidRPr="000D737F" w:rsidRDefault="00D262DE" w:rsidP="005C1A5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D737F">
              <w:rPr>
                <w:rFonts w:ascii="Tahoma" w:hAnsi="Tahoma" w:cs="Tahoma"/>
                <w:b w:val="0"/>
                <w:sz w:val="18"/>
              </w:rPr>
              <w:t>S</w:t>
            </w:r>
            <w:r w:rsidR="005F7A61" w:rsidRPr="000D737F">
              <w:rPr>
                <w:rFonts w:ascii="Tahoma" w:hAnsi="Tahoma" w:cs="Tahoma"/>
                <w:b w:val="0"/>
                <w:sz w:val="18"/>
              </w:rPr>
              <w:t>tudent potrafi</w:t>
            </w:r>
            <w:r w:rsidR="006D5A9E" w:rsidRPr="000D737F"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="005C1A5C" w:rsidRPr="000D737F">
              <w:rPr>
                <w:rFonts w:ascii="Tahoma" w:hAnsi="Tahoma" w:cs="Tahoma"/>
                <w:b w:val="0"/>
                <w:sz w:val="18"/>
                <w:szCs w:val="18"/>
              </w:rPr>
              <w:t>współu</w:t>
            </w:r>
            <w:r w:rsidR="000D737F">
              <w:rPr>
                <w:rFonts w:ascii="Tahoma" w:hAnsi="Tahoma" w:cs="Tahoma"/>
                <w:b w:val="0"/>
                <w:sz w:val="18"/>
                <w:szCs w:val="18"/>
              </w:rPr>
              <w:t>czestniczyć w doborze</w:t>
            </w:r>
            <w:r w:rsidR="005C1A5C" w:rsidRPr="000D737F">
              <w:rPr>
                <w:rFonts w:ascii="Tahoma" w:hAnsi="Tahoma" w:cs="Tahoma"/>
                <w:b w:val="0"/>
                <w:sz w:val="18"/>
                <w:szCs w:val="18"/>
              </w:rPr>
              <w:t xml:space="preserve"> metod diagnostycznych w poszczególnych stanach klinicznych wykorzystując wiedzę </w:t>
            </w:r>
            <w:r w:rsidRPr="000D737F">
              <w:rPr>
                <w:rFonts w:ascii="Tahoma" w:hAnsi="Tahoma" w:cs="Tahoma"/>
                <w:b w:val="0"/>
                <w:sz w:val="18"/>
                <w:szCs w:val="18"/>
              </w:rPr>
              <w:t>z zakresu biochemii i biofizyki</w:t>
            </w:r>
            <w:r w:rsidR="006D5A9E" w:rsidRPr="000D737F">
              <w:rPr>
                <w:rFonts w:ascii="Tahoma" w:hAnsi="Tahoma" w:cs="Tahoma"/>
                <w:b w:val="0"/>
                <w:sz w:val="18"/>
                <w:szCs w:val="18"/>
              </w:rPr>
              <w:t>, popełnia liczne błędy, jednak nie są to błędy krytyczne</w:t>
            </w:r>
            <w:r w:rsidR="00A524B7" w:rsidRPr="000D737F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5C1A5C" w:rsidRPr="000D737F" w:rsidRDefault="00D262DE" w:rsidP="005C1A5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D737F">
              <w:rPr>
                <w:rFonts w:ascii="Tahoma" w:hAnsi="Tahoma" w:cs="Tahoma"/>
                <w:b w:val="0"/>
                <w:sz w:val="18"/>
              </w:rPr>
              <w:t>S</w:t>
            </w:r>
            <w:r w:rsidR="005F7A61" w:rsidRPr="000D737F">
              <w:rPr>
                <w:rFonts w:ascii="Tahoma" w:hAnsi="Tahoma" w:cs="Tahoma"/>
                <w:b w:val="0"/>
                <w:sz w:val="18"/>
              </w:rPr>
              <w:t>tudent potrafi</w:t>
            </w:r>
            <w:r w:rsidR="006D5A9E" w:rsidRPr="000D737F"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="005C1A5C" w:rsidRPr="000D737F">
              <w:rPr>
                <w:rFonts w:ascii="Tahoma" w:hAnsi="Tahoma" w:cs="Tahoma"/>
                <w:b w:val="0"/>
                <w:sz w:val="18"/>
                <w:szCs w:val="18"/>
              </w:rPr>
              <w:t>współu</w:t>
            </w:r>
            <w:r w:rsidR="000D737F">
              <w:rPr>
                <w:rFonts w:ascii="Tahoma" w:hAnsi="Tahoma" w:cs="Tahoma"/>
                <w:b w:val="0"/>
                <w:sz w:val="18"/>
                <w:szCs w:val="18"/>
              </w:rPr>
              <w:t xml:space="preserve">czestniczyć w doborze </w:t>
            </w:r>
            <w:r w:rsidR="005C1A5C" w:rsidRPr="000D737F">
              <w:rPr>
                <w:rFonts w:ascii="Tahoma" w:hAnsi="Tahoma" w:cs="Tahoma"/>
                <w:b w:val="0"/>
                <w:sz w:val="18"/>
                <w:szCs w:val="18"/>
              </w:rPr>
              <w:t xml:space="preserve">metod diagnostycznych w poszczególnych stanach klinicznych wykorzystując wiedzę </w:t>
            </w:r>
            <w:r w:rsidRPr="000D737F">
              <w:rPr>
                <w:rFonts w:ascii="Tahoma" w:hAnsi="Tahoma" w:cs="Tahoma"/>
                <w:b w:val="0"/>
                <w:sz w:val="18"/>
                <w:szCs w:val="18"/>
              </w:rPr>
              <w:t>z zakresu biochemii i biofizyki</w:t>
            </w:r>
            <w:r w:rsidR="006D5A9E" w:rsidRPr="000D737F">
              <w:rPr>
                <w:rFonts w:ascii="Tahoma" w:hAnsi="Tahoma" w:cs="Tahoma"/>
                <w:b w:val="0"/>
                <w:sz w:val="18"/>
                <w:szCs w:val="18"/>
              </w:rPr>
              <w:t>, popełnia nieliczne błędy</w:t>
            </w:r>
            <w:r w:rsidR="00A524B7" w:rsidRPr="000D737F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5C1A5C" w:rsidRPr="000D737F" w:rsidRDefault="00D262DE" w:rsidP="005C1A5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D737F">
              <w:rPr>
                <w:rFonts w:ascii="Tahoma" w:hAnsi="Tahoma" w:cs="Tahoma"/>
                <w:b w:val="0"/>
                <w:sz w:val="18"/>
              </w:rPr>
              <w:t>S</w:t>
            </w:r>
            <w:r w:rsidR="005F7A61" w:rsidRPr="000D737F">
              <w:rPr>
                <w:rFonts w:ascii="Tahoma" w:hAnsi="Tahoma" w:cs="Tahoma"/>
                <w:b w:val="0"/>
                <w:sz w:val="18"/>
              </w:rPr>
              <w:t>tudent potrafi</w:t>
            </w:r>
            <w:r w:rsidR="006D5A9E" w:rsidRPr="000D737F"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="005C1A5C" w:rsidRPr="000D737F">
              <w:rPr>
                <w:rFonts w:ascii="Tahoma" w:hAnsi="Tahoma" w:cs="Tahoma"/>
                <w:b w:val="0"/>
                <w:sz w:val="18"/>
                <w:szCs w:val="18"/>
              </w:rPr>
              <w:t>współuczestniczyć w dobo</w:t>
            </w:r>
            <w:r w:rsidR="000D737F">
              <w:rPr>
                <w:rFonts w:ascii="Tahoma" w:hAnsi="Tahoma" w:cs="Tahoma"/>
                <w:b w:val="0"/>
                <w:sz w:val="18"/>
                <w:szCs w:val="18"/>
              </w:rPr>
              <w:t>rze</w:t>
            </w:r>
            <w:r w:rsidR="005C1A5C" w:rsidRPr="000D737F">
              <w:rPr>
                <w:rFonts w:ascii="Tahoma" w:hAnsi="Tahoma" w:cs="Tahoma"/>
                <w:b w:val="0"/>
                <w:sz w:val="18"/>
                <w:szCs w:val="18"/>
              </w:rPr>
              <w:t xml:space="preserve"> metod diagnostycznych w poszczególnych stanach klinicznych wyko</w:t>
            </w:r>
            <w:r w:rsidR="009D233B" w:rsidRPr="000D737F">
              <w:rPr>
                <w:rFonts w:ascii="Tahoma" w:hAnsi="Tahoma" w:cs="Tahoma"/>
                <w:b w:val="0"/>
                <w:sz w:val="18"/>
                <w:szCs w:val="18"/>
              </w:rPr>
              <w:t>rzystu</w:t>
            </w:r>
            <w:r w:rsidR="000D737F">
              <w:rPr>
                <w:rFonts w:ascii="Tahoma" w:hAnsi="Tahoma" w:cs="Tahoma"/>
                <w:b w:val="0"/>
                <w:sz w:val="18"/>
                <w:szCs w:val="18"/>
              </w:rPr>
              <w:t>jąc</w:t>
            </w:r>
            <w:r w:rsidR="009D233B" w:rsidRPr="000D737F">
              <w:rPr>
                <w:rFonts w:ascii="Tahoma" w:hAnsi="Tahoma" w:cs="Tahoma"/>
                <w:b w:val="0"/>
                <w:sz w:val="18"/>
                <w:szCs w:val="18"/>
              </w:rPr>
              <w:t xml:space="preserve"> wiedzę z </w:t>
            </w:r>
            <w:r w:rsidR="005C1A5C" w:rsidRPr="000D737F">
              <w:rPr>
                <w:rFonts w:ascii="Tahoma" w:hAnsi="Tahoma" w:cs="Tahoma"/>
                <w:b w:val="0"/>
                <w:sz w:val="18"/>
                <w:szCs w:val="18"/>
              </w:rPr>
              <w:t>zakresu bio</w:t>
            </w:r>
            <w:r w:rsidR="009D233B" w:rsidRPr="000D737F">
              <w:rPr>
                <w:rFonts w:ascii="Tahoma" w:hAnsi="Tahoma" w:cs="Tahoma"/>
                <w:b w:val="0"/>
                <w:sz w:val="18"/>
                <w:szCs w:val="18"/>
              </w:rPr>
              <w:t>chemii i </w:t>
            </w:r>
            <w:r w:rsidR="005C1A5C" w:rsidRPr="000D737F">
              <w:rPr>
                <w:rFonts w:ascii="Tahoma" w:hAnsi="Tahoma" w:cs="Tahoma"/>
                <w:b w:val="0"/>
                <w:sz w:val="18"/>
                <w:szCs w:val="18"/>
              </w:rPr>
              <w:t>biofizyki</w:t>
            </w:r>
            <w:r w:rsidR="006D5A9E" w:rsidRPr="000D737F">
              <w:rPr>
                <w:rFonts w:ascii="Tahoma" w:hAnsi="Tahoma" w:cs="Tahoma"/>
                <w:b w:val="0"/>
                <w:sz w:val="18"/>
                <w:szCs w:val="18"/>
              </w:rPr>
              <w:t>, nie popełnia żadnych błędów</w:t>
            </w:r>
            <w:r w:rsidR="00A524B7" w:rsidRPr="000D737F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</w:tr>
      <w:tr w:rsidR="00163C3A" w:rsidRPr="000A2EAB" w:rsidTr="00055A46">
        <w:tc>
          <w:tcPr>
            <w:tcW w:w="1418" w:type="dxa"/>
            <w:vMerge w:val="restart"/>
            <w:vAlign w:val="center"/>
          </w:tcPr>
          <w:p w:rsidR="00163C3A" w:rsidRPr="000A2EAB" w:rsidRDefault="00163C3A" w:rsidP="005C1A5C">
            <w:pPr>
              <w:pStyle w:val="centralniewrubryce"/>
              <w:spacing w:before="0" w:after="0" w:line="276" w:lineRule="auto"/>
              <w:rPr>
                <w:rFonts w:ascii="Tahoma" w:hAnsi="Tahoma" w:cs="Tahoma"/>
                <w:b/>
              </w:rPr>
            </w:pPr>
            <w:r w:rsidRPr="000A2EAB">
              <w:rPr>
                <w:rFonts w:ascii="Tahoma" w:hAnsi="Tahoma" w:cs="Tahoma"/>
              </w:rPr>
              <w:t>P_K01</w:t>
            </w:r>
          </w:p>
        </w:tc>
        <w:tc>
          <w:tcPr>
            <w:tcW w:w="8363" w:type="dxa"/>
            <w:gridSpan w:val="4"/>
            <w:vAlign w:val="center"/>
          </w:tcPr>
          <w:p w:rsidR="00163C3A" w:rsidRPr="00163C3A" w:rsidRDefault="00163C3A" w:rsidP="00117076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163C3A">
              <w:rPr>
                <w:rFonts w:ascii="Tahoma" w:hAnsi="Tahoma" w:cs="Tahoma"/>
                <w:b w:val="0"/>
                <w:sz w:val="18"/>
              </w:rPr>
              <w:t>Ocena w ramach samokształcenia:</w:t>
            </w:r>
          </w:p>
        </w:tc>
      </w:tr>
      <w:tr w:rsidR="00163C3A" w:rsidRPr="000A2EAB" w:rsidTr="00D27108">
        <w:tc>
          <w:tcPr>
            <w:tcW w:w="1418" w:type="dxa"/>
            <w:vMerge/>
            <w:vAlign w:val="center"/>
          </w:tcPr>
          <w:p w:rsidR="00163C3A" w:rsidRPr="000A2EAB" w:rsidRDefault="00163C3A" w:rsidP="005C1A5C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</w:p>
        </w:tc>
        <w:tc>
          <w:tcPr>
            <w:tcW w:w="4253" w:type="dxa"/>
            <w:gridSpan w:val="2"/>
            <w:vAlign w:val="center"/>
          </w:tcPr>
          <w:p w:rsidR="00163C3A" w:rsidRDefault="00163C3A" w:rsidP="00163C3A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A2EAB">
              <w:rPr>
                <w:rFonts w:ascii="Tahoma" w:hAnsi="Tahoma" w:cs="Tahoma"/>
                <w:sz w:val="18"/>
                <w:szCs w:val="18"/>
              </w:rPr>
              <w:t>NZAL</w:t>
            </w:r>
          </w:p>
          <w:p w:rsidR="00163C3A" w:rsidRPr="000A2EAB" w:rsidRDefault="00163C3A" w:rsidP="005C1A5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A2EAB">
              <w:rPr>
                <w:rFonts w:ascii="Tahoma" w:hAnsi="Tahoma" w:cs="Tahoma"/>
                <w:b w:val="0"/>
                <w:sz w:val="18"/>
                <w:szCs w:val="18"/>
              </w:rPr>
              <w:t>Student nie potrafi opracować zagadnienia lub opracował zagadnienie niewystarczająco, niepoprawnie, popełnił wiele istotnych błędów, nie skorzystał z odpowiedniej literatury i źródeł wiedzy.</w:t>
            </w:r>
          </w:p>
        </w:tc>
        <w:tc>
          <w:tcPr>
            <w:tcW w:w="4110" w:type="dxa"/>
            <w:gridSpan w:val="2"/>
            <w:vAlign w:val="center"/>
          </w:tcPr>
          <w:p w:rsidR="00163C3A" w:rsidRDefault="00163C3A" w:rsidP="00163C3A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A2EAB">
              <w:rPr>
                <w:rFonts w:ascii="Tahoma" w:hAnsi="Tahoma" w:cs="Tahoma"/>
                <w:sz w:val="18"/>
              </w:rPr>
              <w:t>ZAL</w:t>
            </w:r>
          </w:p>
          <w:p w:rsidR="00163C3A" w:rsidRPr="000A2EAB" w:rsidRDefault="00163C3A" w:rsidP="005C1A5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A2EAB">
              <w:rPr>
                <w:rFonts w:ascii="Tahoma" w:hAnsi="Tahoma" w:cs="Tahoma"/>
                <w:b w:val="0"/>
                <w:sz w:val="18"/>
                <w:szCs w:val="18"/>
              </w:rPr>
              <w:t>Student opracował zagadnienie poprawnie, szczegółowo, korzystając przy tym z licznej fachowej literatury i profesjonalnych źródeł wiedzy.</w:t>
            </w:r>
          </w:p>
        </w:tc>
      </w:tr>
    </w:tbl>
    <w:p w:rsidR="004D42F3" w:rsidRDefault="004D42F3" w:rsidP="00A02A52">
      <w:pPr>
        <w:pStyle w:val="Podpunkty"/>
        <w:ind w:left="0"/>
        <w:rPr>
          <w:rFonts w:ascii="Tahoma" w:hAnsi="Tahoma" w:cs="Tahoma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002B61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940E3C" w:rsidRPr="00594038" w:rsidTr="00002B61">
        <w:tc>
          <w:tcPr>
            <w:tcW w:w="9776" w:type="dxa"/>
            <w:vAlign w:val="center"/>
          </w:tcPr>
          <w:p w:rsidR="00940E3C" w:rsidRPr="00594038" w:rsidRDefault="00002B61" w:rsidP="00002B6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  <w:lang w:val="en-US"/>
              </w:rPr>
            </w:pPr>
            <w:r w:rsidRPr="00594038">
              <w:rPr>
                <w:rFonts w:ascii="Tahoma" w:hAnsi="Tahoma" w:cs="Tahoma"/>
                <w:lang w:val="en-US"/>
              </w:rPr>
              <w:t xml:space="preserve">Medical biochemistry / John W </w:t>
            </w:r>
            <w:proofErr w:type="spellStart"/>
            <w:r w:rsidRPr="00594038">
              <w:rPr>
                <w:rFonts w:ascii="Tahoma" w:hAnsi="Tahoma" w:cs="Tahoma"/>
                <w:lang w:val="en-US"/>
              </w:rPr>
              <w:t>Baynes</w:t>
            </w:r>
            <w:proofErr w:type="spellEnd"/>
            <w:r w:rsidRPr="00594038">
              <w:rPr>
                <w:rFonts w:ascii="Tahoma" w:hAnsi="Tahoma" w:cs="Tahoma"/>
                <w:lang w:val="en-US"/>
              </w:rPr>
              <w:t xml:space="preserve">, Marek H </w:t>
            </w:r>
            <w:proofErr w:type="spellStart"/>
            <w:r w:rsidRPr="00594038">
              <w:rPr>
                <w:rFonts w:ascii="Tahoma" w:hAnsi="Tahoma" w:cs="Tahoma"/>
                <w:lang w:val="en-US"/>
              </w:rPr>
              <w:t>Dominiczak</w:t>
            </w:r>
            <w:proofErr w:type="spellEnd"/>
            <w:r w:rsidRPr="00594038">
              <w:rPr>
                <w:rFonts w:ascii="Tahoma" w:hAnsi="Tahoma" w:cs="Tahoma"/>
                <w:lang w:val="en-US"/>
              </w:rPr>
              <w:t xml:space="preserve"> - Elsevier LTD, Oxford; 2018</w:t>
            </w:r>
          </w:p>
        </w:tc>
      </w:tr>
      <w:tr w:rsidR="00940E3C" w:rsidRPr="00594038" w:rsidTr="00002B61">
        <w:tc>
          <w:tcPr>
            <w:tcW w:w="9776" w:type="dxa"/>
            <w:vAlign w:val="center"/>
          </w:tcPr>
          <w:p w:rsidR="00940E3C" w:rsidRPr="00594038" w:rsidRDefault="00002B61" w:rsidP="00002B6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  <w:lang w:val="en-US"/>
              </w:rPr>
            </w:pPr>
            <w:r w:rsidRPr="00594038">
              <w:rPr>
                <w:rFonts w:ascii="Tahoma" w:hAnsi="Tahoma" w:cs="Tahoma"/>
                <w:lang w:val="en-US"/>
              </w:rPr>
              <w:t>Harper's illustrated biochemistry/ Murray Robert K. –McGraw-Hill Medical; 2018</w:t>
            </w:r>
          </w:p>
        </w:tc>
      </w:tr>
    </w:tbl>
    <w:p w:rsidR="00FC1BE5" w:rsidRPr="00002B61" w:rsidRDefault="00FC1BE5" w:rsidP="0001795B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002B61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940E3C" w:rsidRPr="00594038" w:rsidTr="00002B61">
        <w:tc>
          <w:tcPr>
            <w:tcW w:w="9776" w:type="dxa"/>
            <w:vAlign w:val="center"/>
          </w:tcPr>
          <w:p w:rsidR="00940E3C" w:rsidRPr="00002B61" w:rsidRDefault="00002B61" w:rsidP="00D27108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  <w:lang w:val="en-US"/>
              </w:rPr>
            </w:pPr>
            <w:r w:rsidRPr="00594038">
              <w:rPr>
                <w:rFonts w:ascii="Tahoma" w:hAnsi="Tahoma" w:cs="Tahoma"/>
                <w:lang w:val="en-US"/>
              </w:rPr>
              <w:t xml:space="preserve">Molecular Biology of the Cell / Bruce Alberts - </w:t>
            </w:r>
            <w:hyperlink r:id="rId8" w:tooltip="WW Norton &amp; Co" w:history="1">
              <w:r w:rsidRPr="00594038">
                <w:rPr>
                  <w:rFonts w:ascii="Tahoma" w:hAnsi="Tahoma" w:cs="Tahoma"/>
                  <w:lang w:val="en-US"/>
                </w:rPr>
                <w:t>WW Norton &amp; Co</w:t>
              </w:r>
            </w:hyperlink>
            <w:r w:rsidRPr="00594038">
              <w:rPr>
                <w:rFonts w:ascii="Tahoma" w:hAnsi="Tahoma" w:cs="Tahoma"/>
                <w:lang w:val="en-US"/>
              </w:rPr>
              <w:t>, 2015</w:t>
            </w:r>
          </w:p>
        </w:tc>
      </w:tr>
    </w:tbl>
    <w:p w:rsidR="006863F4" w:rsidRPr="00002B61" w:rsidRDefault="006863F4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7651"/>
        <w:gridCol w:w="2264"/>
      </w:tblGrid>
      <w:tr w:rsidR="00786417" w:rsidTr="00786417">
        <w:trPr>
          <w:cantSplit/>
          <w:trHeight w:val="284"/>
          <w:jc w:val="center"/>
        </w:trPr>
        <w:tc>
          <w:tcPr>
            <w:tcW w:w="76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6417" w:rsidRDefault="00786417" w:rsidP="001E6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17" w:rsidRDefault="00786417" w:rsidP="001E6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786417" w:rsidTr="00786417">
        <w:trPr>
          <w:cantSplit/>
          <w:trHeight w:val="284"/>
          <w:jc w:val="center"/>
        </w:trPr>
        <w:tc>
          <w:tcPr>
            <w:tcW w:w="76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6417" w:rsidRDefault="00786417" w:rsidP="001E620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17" w:rsidRDefault="00786417" w:rsidP="001E6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786417" w:rsidTr="0078641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17" w:rsidRDefault="00786417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17" w:rsidRDefault="00786417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</w:p>
        </w:tc>
      </w:tr>
      <w:tr w:rsidR="00786417" w:rsidTr="0078641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17" w:rsidRDefault="00786417" w:rsidP="001E620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17" w:rsidRDefault="00594038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</w:tr>
      <w:tr w:rsidR="00786417" w:rsidTr="0078641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17" w:rsidRDefault="00786417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17" w:rsidRDefault="008950C0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</w:p>
        </w:tc>
      </w:tr>
      <w:tr w:rsidR="00786417" w:rsidTr="0078641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17" w:rsidRDefault="00786417" w:rsidP="001E620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17" w:rsidRDefault="00786417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</w:t>
            </w:r>
          </w:p>
        </w:tc>
      </w:tr>
      <w:tr w:rsidR="00786417" w:rsidTr="0078641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17" w:rsidRDefault="00786417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Sam</w:t>
            </w:r>
            <w:r w:rsidR="00CF4041">
              <w:rPr>
                <w:color w:val="auto"/>
                <w:sz w:val="20"/>
                <w:szCs w:val="20"/>
              </w:rPr>
              <w:t xml:space="preserve">odzielne przygotowanie się do </w:t>
            </w:r>
            <w:r>
              <w:rPr>
                <w:color w:val="auto"/>
                <w:sz w:val="20"/>
                <w:szCs w:val="20"/>
              </w:rPr>
              <w:t>L, w tym przygotowanie do 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17" w:rsidRDefault="008950C0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</w:t>
            </w:r>
          </w:p>
        </w:tc>
      </w:tr>
      <w:tr w:rsidR="00786417" w:rsidTr="0078641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17" w:rsidRDefault="00786417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Samokształcenie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17" w:rsidRDefault="00786417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</w:p>
        </w:tc>
      </w:tr>
      <w:tr w:rsidR="00A72CD7" w:rsidTr="0078641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D7" w:rsidRDefault="00A72CD7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D7" w:rsidRDefault="00A72CD7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786417" w:rsidTr="0078641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17" w:rsidRDefault="00786417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zajęciach praktycznych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17" w:rsidRDefault="00786417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786417" w:rsidTr="0078641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17" w:rsidRDefault="00786417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praktykach zawodowych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17" w:rsidRDefault="00786417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786417" w:rsidTr="0078641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17" w:rsidRDefault="00786417" w:rsidP="001E62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17" w:rsidRDefault="00CF4041" w:rsidP="001E62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</w:t>
            </w:r>
            <w:r w:rsidR="00594038">
              <w:rPr>
                <w:b/>
                <w:color w:val="auto"/>
                <w:sz w:val="20"/>
                <w:szCs w:val="20"/>
              </w:rPr>
              <w:t>4</w:t>
            </w:r>
            <w:bookmarkStart w:id="1" w:name="_GoBack"/>
            <w:bookmarkEnd w:id="1"/>
          </w:p>
        </w:tc>
      </w:tr>
      <w:tr w:rsidR="00786417" w:rsidTr="0078641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17" w:rsidRDefault="00786417" w:rsidP="001E62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17" w:rsidRDefault="00CF4041" w:rsidP="001E62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</w:t>
            </w:r>
          </w:p>
        </w:tc>
      </w:tr>
      <w:tr w:rsidR="00786417" w:rsidTr="0078641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17" w:rsidRDefault="00786417" w:rsidP="001E62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17" w:rsidRDefault="00CF4041" w:rsidP="001E620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</w:t>
            </w:r>
          </w:p>
        </w:tc>
      </w:tr>
      <w:tr w:rsidR="00786417" w:rsidTr="0078641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17" w:rsidRDefault="00786417" w:rsidP="001E62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17" w:rsidRDefault="00CF4041" w:rsidP="001E62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p w:rsidR="00EE0203" w:rsidRPr="00EE0203" w:rsidRDefault="00EE0203" w:rsidP="0001795B">
      <w:pPr>
        <w:tabs>
          <w:tab w:val="left" w:pos="1907"/>
        </w:tabs>
        <w:spacing w:after="0" w:line="240" w:lineRule="auto"/>
        <w:rPr>
          <w:rFonts w:ascii="Tahoma" w:hAnsi="Tahoma" w:cs="Tahoma"/>
          <w:b/>
          <w:color w:val="FF0000"/>
          <w:sz w:val="22"/>
        </w:rPr>
      </w:pPr>
    </w:p>
    <w:sectPr w:rsidR="00EE0203" w:rsidRPr="00EE0203" w:rsidSect="00BD12E3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79AE" w:rsidRDefault="001279AE">
      <w:r>
        <w:separator/>
      </w:r>
    </w:p>
  </w:endnote>
  <w:endnote w:type="continuationSeparator" w:id="0">
    <w:p w:rsidR="001279AE" w:rsidRDefault="00127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5A9E" w:rsidRDefault="0085777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6D5A9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D5A9E" w:rsidRDefault="006D5A9E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6D5A9E" w:rsidRPr="005D2001" w:rsidRDefault="0085777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="006D5A9E"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494923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79AE" w:rsidRDefault="001279AE">
      <w:r>
        <w:separator/>
      </w:r>
    </w:p>
  </w:footnote>
  <w:footnote w:type="continuationSeparator" w:id="0">
    <w:p w:rsidR="001279AE" w:rsidRDefault="00127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5A9E" w:rsidRDefault="006D5A9E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6D5A9E" w:rsidRDefault="00594038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3091F48"/>
    <w:multiLevelType w:val="hybridMultilevel"/>
    <w:tmpl w:val="077A3B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12A18B0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7C6943"/>
    <w:multiLevelType w:val="hybridMultilevel"/>
    <w:tmpl w:val="6C44D7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3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6" w15:restartNumberingAfterBreak="0">
    <w:nsid w:val="5D5418CF"/>
    <w:multiLevelType w:val="hybridMultilevel"/>
    <w:tmpl w:val="A12EF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2"/>
  </w:num>
  <w:num w:numId="5">
    <w:abstractNumId w:val="0"/>
  </w:num>
  <w:num w:numId="6">
    <w:abstractNumId w:val="15"/>
  </w:num>
  <w:num w:numId="7">
    <w:abstractNumId w:val="3"/>
  </w:num>
  <w:num w:numId="8">
    <w:abstractNumId w:val="15"/>
    <w:lvlOverride w:ilvl="0">
      <w:startOverride w:val="1"/>
    </w:lvlOverride>
  </w:num>
  <w:num w:numId="9">
    <w:abstractNumId w:val="17"/>
  </w:num>
  <w:num w:numId="10">
    <w:abstractNumId w:val="11"/>
  </w:num>
  <w:num w:numId="11">
    <w:abstractNumId w:val="13"/>
  </w:num>
  <w:num w:numId="12">
    <w:abstractNumId w:val="1"/>
  </w:num>
  <w:num w:numId="13">
    <w:abstractNumId w:val="5"/>
  </w:num>
  <w:num w:numId="14">
    <w:abstractNumId w:val="14"/>
  </w:num>
  <w:num w:numId="15">
    <w:abstractNumId w:val="8"/>
  </w:num>
  <w:num w:numId="16">
    <w:abstractNumId w:val="18"/>
  </w:num>
  <w:num w:numId="17">
    <w:abstractNumId w:val="4"/>
  </w:num>
  <w:num w:numId="18">
    <w:abstractNumId w:val="20"/>
  </w:num>
  <w:num w:numId="19">
    <w:abstractNumId w:val="19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0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7373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2B61"/>
    <w:rsid w:val="00004948"/>
    <w:rsid w:val="0001795B"/>
    <w:rsid w:val="00027526"/>
    <w:rsid w:val="00027E20"/>
    <w:rsid w:val="00030F12"/>
    <w:rsid w:val="00033126"/>
    <w:rsid w:val="00036673"/>
    <w:rsid w:val="0003677D"/>
    <w:rsid w:val="00041E4B"/>
    <w:rsid w:val="00043806"/>
    <w:rsid w:val="00046652"/>
    <w:rsid w:val="0005749C"/>
    <w:rsid w:val="00060841"/>
    <w:rsid w:val="00064FBE"/>
    <w:rsid w:val="00083761"/>
    <w:rsid w:val="00085B9B"/>
    <w:rsid w:val="00096DEE"/>
    <w:rsid w:val="000A1541"/>
    <w:rsid w:val="000A2EAB"/>
    <w:rsid w:val="000A5135"/>
    <w:rsid w:val="000C41C8"/>
    <w:rsid w:val="000D2728"/>
    <w:rsid w:val="000D6CF0"/>
    <w:rsid w:val="000D737F"/>
    <w:rsid w:val="000D7D8F"/>
    <w:rsid w:val="000E549E"/>
    <w:rsid w:val="00111894"/>
    <w:rsid w:val="00114163"/>
    <w:rsid w:val="00117076"/>
    <w:rsid w:val="00121187"/>
    <w:rsid w:val="001279AE"/>
    <w:rsid w:val="00131673"/>
    <w:rsid w:val="00133A52"/>
    <w:rsid w:val="00136919"/>
    <w:rsid w:val="00163C3A"/>
    <w:rsid w:val="00167B9C"/>
    <w:rsid w:val="00182304"/>
    <w:rsid w:val="00194A7B"/>
    <w:rsid w:val="00196F16"/>
    <w:rsid w:val="001B3BF7"/>
    <w:rsid w:val="001C4F0A"/>
    <w:rsid w:val="001C6C52"/>
    <w:rsid w:val="001D73E7"/>
    <w:rsid w:val="001E3609"/>
    <w:rsid w:val="001E3F2A"/>
    <w:rsid w:val="001E5AEB"/>
    <w:rsid w:val="001F143D"/>
    <w:rsid w:val="001F28E8"/>
    <w:rsid w:val="001F5AB4"/>
    <w:rsid w:val="0020696D"/>
    <w:rsid w:val="002228FA"/>
    <w:rsid w:val="002325AB"/>
    <w:rsid w:val="00232843"/>
    <w:rsid w:val="00233153"/>
    <w:rsid w:val="00240FAC"/>
    <w:rsid w:val="002465E3"/>
    <w:rsid w:val="002843E1"/>
    <w:rsid w:val="00285CA1"/>
    <w:rsid w:val="00290EBA"/>
    <w:rsid w:val="00293E7C"/>
    <w:rsid w:val="002A249F"/>
    <w:rsid w:val="002A3A00"/>
    <w:rsid w:val="002A62C1"/>
    <w:rsid w:val="002B1797"/>
    <w:rsid w:val="002B6C42"/>
    <w:rsid w:val="002C3F42"/>
    <w:rsid w:val="002C487D"/>
    <w:rsid w:val="002D382D"/>
    <w:rsid w:val="002D70D2"/>
    <w:rsid w:val="002E1C14"/>
    <w:rsid w:val="002E42B0"/>
    <w:rsid w:val="002F70F0"/>
    <w:rsid w:val="002F74C7"/>
    <w:rsid w:val="00307065"/>
    <w:rsid w:val="00314269"/>
    <w:rsid w:val="00316CE8"/>
    <w:rsid w:val="00350CF9"/>
    <w:rsid w:val="0035344F"/>
    <w:rsid w:val="0036441B"/>
    <w:rsid w:val="00365292"/>
    <w:rsid w:val="00371123"/>
    <w:rsid w:val="003714E4"/>
    <w:rsid w:val="003724A3"/>
    <w:rsid w:val="00375F76"/>
    <w:rsid w:val="0038203F"/>
    <w:rsid w:val="0039645B"/>
    <w:rsid w:val="003973B8"/>
    <w:rsid w:val="003A3B72"/>
    <w:rsid w:val="003A5FF0"/>
    <w:rsid w:val="003C28DD"/>
    <w:rsid w:val="003D0B08"/>
    <w:rsid w:val="003D4003"/>
    <w:rsid w:val="003E1A8D"/>
    <w:rsid w:val="003E56F9"/>
    <w:rsid w:val="003F4233"/>
    <w:rsid w:val="003F7B62"/>
    <w:rsid w:val="00405D10"/>
    <w:rsid w:val="00412A5F"/>
    <w:rsid w:val="0042182E"/>
    <w:rsid w:val="00422AD9"/>
    <w:rsid w:val="004252DC"/>
    <w:rsid w:val="00426BA1"/>
    <w:rsid w:val="00426BFE"/>
    <w:rsid w:val="004302D9"/>
    <w:rsid w:val="00442815"/>
    <w:rsid w:val="00445DBE"/>
    <w:rsid w:val="00457FDC"/>
    <w:rsid w:val="004600E4"/>
    <w:rsid w:val="004607EF"/>
    <w:rsid w:val="00476517"/>
    <w:rsid w:val="004846A3"/>
    <w:rsid w:val="0048771D"/>
    <w:rsid w:val="00494923"/>
    <w:rsid w:val="00497319"/>
    <w:rsid w:val="004A10C3"/>
    <w:rsid w:val="004A1B60"/>
    <w:rsid w:val="004A7374"/>
    <w:rsid w:val="004C4181"/>
    <w:rsid w:val="004D26FD"/>
    <w:rsid w:val="004D42F3"/>
    <w:rsid w:val="004D72D9"/>
    <w:rsid w:val="004F2C68"/>
    <w:rsid w:val="004F2E71"/>
    <w:rsid w:val="004F33B4"/>
    <w:rsid w:val="004F62AE"/>
    <w:rsid w:val="005223DF"/>
    <w:rsid w:val="005242D3"/>
    <w:rsid w:val="005247A6"/>
    <w:rsid w:val="005344FA"/>
    <w:rsid w:val="00546EAF"/>
    <w:rsid w:val="00574996"/>
    <w:rsid w:val="005807B4"/>
    <w:rsid w:val="00581858"/>
    <w:rsid w:val="005930A7"/>
    <w:rsid w:val="00594038"/>
    <w:rsid w:val="005955F9"/>
    <w:rsid w:val="005B11FF"/>
    <w:rsid w:val="005B153C"/>
    <w:rsid w:val="005C00DC"/>
    <w:rsid w:val="005C106C"/>
    <w:rsid w:val="005C1A5C"/>
    <w:rsid w:val="005C55D0"/>
    <w:rsid w:val="005D2001"/>
    <w:rsid w:val="005F7A61"/>
    <w:rsid w:val="00603431"/>
    <w:rsid w:val="00606392"/>
    <w:rsid w:val="00626EA3"/>
    <w:rsid w:val="0063007E"/>
    <w:rsid w:val="00636A45"/>
    <w:rsid w:val="00641D09"/>
    <w:rsid w:val="00655DC2"/>
    <w:rsid w:val="00655F46"/>
    <w:rsid w:val="00663E53"/>
    <w:rsid w:val="006746E2"/>
    <w:rsid w:val="00676A3F"/>
    <w:rsid w:val="00680BA2"/>
    <w:rsid w:val="00684D54"/>
    <w:rsid w:val="006863F4"/>
    <w:rsid w:val="006A46E0"/>
    <w:rsid w:val="006B07BF"/>
    <w:rsid w:val="006B3DED"/>
    <w:rsid w:val="006D23E8"/>
    <w:rsid w:val="006D5A9E"/>
    <w:rsid w:val="006E6720"/>
    <w:rsid w:val="007158A9"/>
    <w:rsid w:val="00721413"/>
    <w:rsid w:val="00726D79"/>
    <w:rsid w:val="00727B15"/>
    <w:rsid w:val="00727FAB"/>
    <w:rsid w:val="00731B10"/>
    <w:rsid w:val="007334E2"/>
    <w:rsid w:val="0073390C"/>
    <w:rsid w:val="00741B8D"/>
    <w:rsid w:val="007461A1"/>
    <w:rsid w:val="00755AAB"/>
    <w:rsid w:val="007720A2"/>
    <w:rsid w:val="00776076"/>
    <w:rsid w:val="00782EE5"/>
    <w:rsid w:val="007849C7"/>
    <w:rsid w:val="00786417"/>
    <w:rsid w:val="00786767"/>
    <w:rsid w:val="00786A38"/>
    <w:rsid w:val="00790329"/>
    <w:rsid w:val="00793C11"/>
    <w:rsid w:val="00794F15"/>
    <w:rsid w:val="007A79F2"/>
    <w:rsid w:val="007B2F71"/>
    <w:rsid w:val="007C068F"/>
    <w:rsid w:val="007C675D"/>
    <w:rsid w:val="007D191E"/>
    <w:rsid w:val="007D2C01"/>
    <w:rsid w:val="007D67EE"/>
    <w:rsid w:val="007E4D57"/>
    <w:rsid w:val="007F2FF6"/>
    <w:rsid w:val="008009EA"/>
    <w:rsid w:val="008046AE"/>
    <w:rsid w:val="0080542D"/>
    <w:rsid w:val="00814C3C"/>
    <w:rsid w:val="00846BE3"/>
    <w:rsid w:val="00847A73"/>
    <w:rsid w:val="00857772"/>
    <w:rsid w:val="00857E00"/>
    <w:rsid w:val="0086571D"/>
    <w:rsid w:val="00877135"/>
    <w:rsid w:val="008938C7"/>
    <w:rsid w:val="008950C0"/>
    <w:rsid w:val="008B6A8D"/>
    <w:rsid w:val="008C6711"/>
    <w:rsid w:val="008C76AF"/>
    <w:rsid w:val="008C7701"/>
    <w:rsid w:val="008C7BF3"/>
    <w:rsid w:val="008D2150"/>
    <w:rsid w:val="00903DE0"/>
    <w:rsid w:val="009138E3"/>
    <w:rsid w:val="009146BE"/>
    <w:rsid w:val="00914E87"/>
    <w:rsid w:val="00923212"/>
    <w:rsid w:val="00931F5B"/>
    <w:rsid w:val="00932AF9"/>
    <w:rsid w:val="00933296"/>
    <w:rsid w:val="00940876"/>
    <w:rsid w:val="00940E3C"/>
    <w:rsid w:val="009458F5"/>
    <w:rsid w:val="00955477"/>
    <w:rsid w:val="009614FE"/>
    <w:rsid w:val="00962ED8"/>
    <w:rsid w:val="00964390"/>
    <w:rsid w:val="009A3FEE"/>
    <w:rsid w:val="009A43CE"/>
    <w:rsid w:val="009B107B"/>
    <w:rsid w:val="009B4991"/>
    <w:rsid w:val="009C7640"/>
    <w:rsid w:val="009D233B"/>
    <w:rsid w:val="009E09D8"/>
    <w:rsid w:val="009F7708"/>
    <w:rsid w:val="00A02A52"/>
    <w:rsid w:val="00A11DDA"/>
    <w:rsid w:val="00A139C8"/>
    <w:rsid w:val="00A1538D"/>
    <w:rsid w:val="00A21AFF"/>
    <w:rsid w:val="00A22B5F"/>
    <w:rsid w:val="00A32047"/>
    <w:rsid w:val="00A45FE3"/>
    <w:rsid w:val="00A50365"/>
    <w:rsid w:val="00A524B7"/>
    <w:rsid w:val="00A64607"/>
    <w:rsid w:val="00A65076"/>
    <w:rsid w:val="00A72CD7"/>
    <w:rsid w:val="00A732D6"/>
    <w:rsid w:val="00A94343"/>
    <w:rsid w:val="00AA3B18"/>
    <w:rsid w:val="00AA4DD9"/>
    <w:rsid w:val="00AB655E"/>
    <w:rsid w:val="00AC1693"/>
    <w:rsid w:val="00AC57A5"/>
    <w:rsid w:val="00AE1C76"/>
    <w:rsid w:val="00AE3B8A"/>
    <w:rsid w:val="00AF0B6F"/>
    <w:rsid w:val="00AF711B"/>
    <w:rsid w:val="00AF7D73"/>
    <w:rsid w:val="00B03E50"/>
    <w:rsid w:val="00B056F7"/>
    <w:rsid w:val="00B158DC"/>
    <w:rsid w:val="00B21019"/>
    <w:rsid w:val="00B339F5"/>
    <w:rsid w:val="00B468EB"/>
    <w:rsid w:val="00B46D91"/>
    <w:rsid w:val="00B46F30"/>
    <w:rsid w:val="00B60B0B"/>
    <w:rsid w:val="00B65EFA"/>
    <w:rsid w:val="00B83AF8"/>
    <w:rsid w:val="00B83F26"/>
    <w:rsid w:val="00B843E4"/>
    <w:rsid w:val="00B95607"/>
    <w:rsid w:val="00B96263"/>
    <w:rsid w:val="00B96AC5"/>
    <w:rsid w:val="00BB0295"/>
    <w:rsid w:val="00BB4F43"/>
    <w:rsid w:val="00BD12E3"/>
    <w:rsid w:val="00BF3E48"/>
    <w:rsid w:val="00C10249"/>
    <w:rsid w:val="00C15B5C"/>
    <w:rsid w:val="00C25799"/>
    <w:rsid w:val="00C33798"/>
    <w:rsid w:val="00C37C9A"/>
    <w:rsid w:val="00C41795"/>
    <w:rsid w:val="00C50308"/>
    <w:rsid w:val="00C52F26"/>
    <w:rsid w:val="00C54A22"/>
    <w:rsid w:val="00C76E62"/>
    <w:rsid w:val="00C928C0"/>
    <w:rsid w:val="00C947FB"/>
    <w:rsid w:val="00CB5513"/>
    <w:rsid w:val="00CC4708"/>
    <w:rsid w:val="00CD2DB2"/>
    <w:rsid w:val="00CF1CB2"/>
    <w:rsid w:val="00CF2FBF"/>
    <w:rsid w:val="00CF4041"/>
    <w:rsid w:val="00D023C2"/>
    <w:rsid w:val="00D11547"/>
    <w:rsid w:val="00D1183C"/>
    <w:rsid w:val="00D17216"/>
    <w:rsid w:val="00D262DE"/>
    <w:rsid w:val="00D27108"/>
    <w:rsid w:val="00D36BD4"/>
    <w:rsid w:val="00D43CB7"/>
    <w:rsid w:val="00D465B9"/>
    <w:rsid w:val="00D53022"/>
    <w:rsid w:val="00D55B2B"/>
    <w:rsid w:val="00D86197"/>
    <w:rsid w:val="00DB0142"/>
    <w:rsid w:val="00DB3A5B"/>
    <w:rsid w:val="00DB5CCC"/>
    <w:rsid w:val="00DB7026"/>
    <w:rsid w:val="00DC01C5"/>
    <w:rsid w:val="00DD2ED3"/>
    <w:rsid w:val="00DE190F"/>
    <w:rsid w:val="00DE25EE"/>
    <w:rsid w:val="00DF5C11"/>
    <w:rsid w:val="00E126AD"/>
    <w:rsid w:val="00E16E4A"/>
    <w:rsid w:val="00E44839"/>
    <w:rsid w:val="00E46276"/>
    <w:rsid w:val="00E65A40"/>
    <w:rsid w:val="00E70FF8"/>
    <w:rsid w:val="00E73D25"/>
    <w:rsid w:val="00E84589"/>
    <w:rsid w:val="00E9725F"/>
    <w:rsid w:val="00E9743E"/>
    <w:rsid w:val="00EA1B88"/>
    <w:rsid w:val="00EA39FC"/>
    <w:rsid w:val="00EA4CDF"/>
    <w:rsid w:val="00EB0ADA"/>
    <w:rsid w:val="00EB52B7"/>
    <w:rsid w:val="00EC15E6"/>
    <w:rsid w:val="00ED2EC3"/>
    <w:rsid w:val="00EE0203"/>
    <w:rsid w:val="00EE1335"/>
    <w:rsid w:val="00EE3891"/>
    <w:rsid w:val="00F00795"/>
    <w:rsid w:val="00F01879"/>
    <w:rsid w:val="00F03B30"/>
    <w:rsid w:val="00F123B0"/>
    <w:rsid w:val="00F128D3"/>
    <w:rsid w:val="00F139C0"/>
    <w:rsid w:val="00F201F9"/>
    <w:rsid w:val="00F23ABE"/>
    <w:rsid w:val="00F31E7C"/>
    <w:rsid w:val="00F4304E"/>
    <w:rsid w:val="00F469CC"/>
    <w:rsid w:val="00F53F75"/>
    <w:rsid w:val="00F917A6"/>
    <w:rsid w:val="00FA09BD"/>
    <w:rsid w:val="00FA5FD5"/>
    <w:rsid w:val="00FB455D"/>
    <w:rsid w:val="00FB6199"/>
    <w:rsid w:val="00FC1BE5"/>
    <w:rsid w:val="00FD1CAB"/>
    <w:rsid w:val="00FD3016"/>
    <w:rsid w:val="00FD36B1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."/>
  <w:listSeparator w:val=";"/>
  <w14:docId w14:val="77A84D51"/>
  <w15:docId w15:val="{1A4A5597-B413-4248-979D-1671DD057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link w:val="Tekstpodstawowy"/>
    <w:semiHidden/>
    <w:locked/>
    <w:rsid w:val="005242D3"/>
    <w:rPr>
      <w:rFonts w:eastAsia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42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2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2F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2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2F3"/>
    <w:rPr>
      <w:b/>
      <w:bCs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002B61"/>
    <w:pPr>
      <w:spacing w:after="0" w:line="240" w:lineRule="auto"/>
    </w:pPr>
    <w:rPr>
      <w:rFonts w:ascii="Calibri" w:eastAsiaTheme="minorHAnsi" w:hAnsi="Calibri" w:cs="Calibri"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7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bristo.pl/wydawnictwo/WW%20Norton%20&amp;%20Co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D78F54-C472-4870-BF98-138A85913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1734</Words>
  <Characters>10404</Characters>
  <Application>Microsoft Office Word</Application>
  <DocSecurity>0</DocSecurity>
  <Lines>86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Urszula Kąkol</cp:lastModifiedBy>
  <cp:revision>30</cp:revision>
  <cp:lastPrinted>2019-06-05T11:04:00Z</cp:lastPrinted>
  <dcterms:created xsi:type="dcterms:W3CDTF">2020-06-06T19:56:00Z</dcterms:created>
  <dcterms:modified xsi:type="dcterms:W3CDTF">2021-10-19T09:26:00Z</dcterms:modified>
</cp:coreProperties>
</file>